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2E" w:rsidRPr="004D56A8" w:rsidRDefault="004D56A8" w:rsidP="000900E1">
      <w:pPr>
        <w:jc w:val="center"/>
        <w:rPr>
          <w:b/>
          <w:bCs/>
          <w:sz w:val="28"/>
          <w:szCs w:val="28"/>
        </w:rPr>
      </w:pPr>
      <w:r w:rsidRPr="004D56A8">
        <w:rPr>
          <w:b/>
          <w:bCs/>
          <w:sz w:val="28"/>
          <w:szCs w:val="28"/>
        </w:rPr>
        <w:t>PHỤ LỤC</w:t>
      </w:r>
      <w:r w:rsidR="002C6CE9">
        <w:rPr>
          <w:b/>
          <w:bCs/>
          <w:sz w:val="28"/>
          <w:szCs w:val="28"/>
        </w:rPr>
        <w:t xml:space="preserve"> 1</w:t>
      </w:r>
      <w:r w:rsidR="008A3CB4">
        <w:rPr>
          <w:b/>
          <w:bCs/>
          <w:sz w:val="28"/>
          <w:szCs w:val="28"/>
        </w:rPr>
        <w:t>3</w:t>
      </w:r>
    </w:p>
    <w:p w:rsidR="009F192E" w:rsidRPr="004D56A8" w:rsidRDefault="009F192E" w:rsidP="000900E1">
      <w:pPr>
        <w:jc w:val="center"/>
        <w:rPr>
          <w:b/>
          <w:bCs/>
          <w:sz w:val="28"/>
          <w:szCs w:val="28"/>
        </w:rPr>
      </w:pPr>
      <w:r w:rsidRPr="004D56A8">
        <w:rPr>
          <w:b/>
          <w:bCs/>
          <w:sz w:val="28"/>
          <w:szCs w:val="28"/>
        </w:rPr>
        <w:t xml:space="preserve">QUY ĐỊNH VỀ HỌC TIẾNG ANH </w:t>
      </w:r>
      <w:r w:rsidR="00C526A7">
        <w:rPr>
          <w:b/>
          <w:bCs/>
          <w:sz w:val="28"/>
          <w:szCs w:val="28"/>
        </w:rPr>
        <w:t>TRÌNH ĐỘ A2</w:t>
      </w:r>
    </w:p>
    <w:p w:rsidR="009F192E" w:rsidRDefault="009F192E" w:rsidP="000900E1">
      <w:pPr>
        <w:jc w:val="center"/>
        <w:rPr>
          <w:b/>
          <w:bCs/>
          <w:sz w:val="28"/>
          <w:szCs w:val="28"/>
        </w:rPr>
      </w:pPr>
      <w:r w:rsidRPr="004D56A8">
        <w:rPr>
          <w:b/>
          <w:bCs/>
          <w:sz w:val="28"/>
          <w:szCs w:val="28"/>
        </w:rPr>
        <w:t xml:space="preserve">THI </w:t>
      </w:r>
      <w:r w:rsidR="003451EA">
        <w:rPr>
          <w:b/>
          <w:bCs/>
          <w:sz w:val="28"/>
          <w:szCs w:val="28"/>
        </w:rPr>
        <w:t xml:space="preserve">VÀ </w:t>
      </w:r>
      <w:r w:rsidRPr="004D56A8">
        <w:rPr>
          <w:b/>
          <w:bCs/>
          <w:sz w:val="28"/>
          <w:szCs w:val="28"/>
        </w:rPr>
        <w:t>CẤP CHỨNG NHẬN TIẾNG ANH</w:t>
      </w:r>
    </w:p>
    <w:p w:rsidR="00D419F7" w:rsidRPr="004D56A8" w:rsidRDefault="00D419F7" w:rsidP="000900E1">
      <w:pPr>
        <w:jc w:val="center"/>
        <w:rPr>
          <w:b/>
          <w:bCs/>
          <w:sz w:val="28"/>
          <w:szCs w:val="28"/>
        </w:rPr>
      </w:pPr>
    </w:p>
    <w:p w:rsidR="009F192E" w:rsidRPr="004D56A8" w:rsidRDefault="004D56A8" w:rsidP="000900E1">
      <w:pPr>
        <w:rPr>
          <w:sz w:val="28"/>
          <w:szCs w:val="28"/>
        </w:rPr>
      </w:pPr>
      <w:r w:rsidRPr="004D56A8">
        <w:rPr>
          <w:b/>
          <w:bCs/>
          <w:sz w:val="28"/>
          <w:szCs w:val="28"/>
        </w:rPr>
        <w:t xml:space="preserve">Nội dung 1. </w:t>
      </w:r>
      <w:r w:rsidR="009F192E" w:rsidRPr="004D56A8">
        <w:rPr>
          <w:b/>
          <w:bCs/>
          <w:sz w:val="28"/>
          <w:szCs w:val="28"/>
        </w:rPr>
        <w:t xml:space="preserve"> </w:t>
      </w:r>
      <w:r w:rsidR="009F192E" w:rsidRPr="004D56A8">
        <w:rPr>
          <w:b/>
          <w:sz w:val="28"/>
          <w:szCs w:val="28"/>
        </w:rPr>
        <w:t xml:space="preserve">Đăng ký học tiếng Anh </w:t>
      </w:r>
      <w:r w:rsidR="003451EA">
        <w:rPr>
          <w:b/>
          <w:sz w:val="28"/>
          <w:szCs w:val="28"/>
        </w:rPr>
        <w:t>trình độ A2</w:t>
      </w:r>
      <w:r w:rsidR="009F192E" w:rsidRPr="004D56A8">
        <w:rPr>
          <w:b/>
          <w:sz w:val="28"/>
          <w:szCs w:val="28"/>
        </w:rPr>
        <w:t xml:space="preserve"> và tổ chức lớp học</w:t>
      </w:r>
    </w:p>
    <w:p w:rsidR="009F192E" w:rsidRPr="000900E1" w:rsidRDefault="009F192E" w:rsidP="000900E1">
      <w:pPr>
        <w:tabs>
          <w:tab w:val="left" w:pos="540"/>
        </w:tabs>
        <w:jc w:val="both"/>
        <w:rPr>
          <w:b/>
          <w:i/>
          <w:sz w:val="28"/>
          <w:szCs w:val="28"/>
        </w:rPr>
      </w:pPr>
      <w:r w:rsidRPr="000900E1">
        <w:rPr>
          <w:b/>
          <w:i/>
          <w:sz w:val="28"/>
          <w:szCs w:val="28"/>
        </w:rPr>
        <w:t xml:space="preserve">1. Đối tượng học: </w:t>
      </w:r>
    </w:p>
    <w:p w:rsidR="009F192E" w:rsidRPr="00DF1B91" w:rsidRDefault="00DF1B91" w:rsidP="00DF1B91">
      <w:pPr>
        <w:tabs>
          <w:tab w:val="left" w:pos="0"/>
        </w:tabs>
        <w:jc w:val="both"/>
        <w:rPr>
          <w:sz w:val="28"/>
          <w:szCs w:val="28"/>
        </w:rPr>
      </w:pPr>
      <w:r>
        <w:rPr>
          <w:sz w:val="28"/>
          <w:szCs w:val="28"/>
        </w:rPr>
        <w:t xml:space="preserve">       - </w:t>
      </w:r>
      <w:r w:rsidR="009F192E" w:rsidRPr="00DF1B91">
        <w:rPr>
          <w:sz w:val="28"/>
          <w:szCs w:val="28"/>
        </w:rPr>
        <w:t xml:space="preserve">Sinh viên cao đẳng chính quy từ </w:t>
      </w:r>
      <w:r w:rsidR="003330A9" w:rsidRPr="00DF1B91">
        <w:rPr>
          <w:sz w:val="28"/>
          <w:szCs w:val="28"/>
        </w:rPr>
        <w:t>k</w:t>
      </w:r>
      <w:r w:rsidR="00F22BC2" w:rsidRPr="00DF1B91">
        <w:rPr>
          <w:sz w:val="28"/>
          <w:szCs w:val="28"/>
        </w:rPr>
        <w:t xml:space="preserve">hóa </w:t>
      </w:r>
      <w:r w:rsidR="003D021C" w:rsidRPr="00DF1B91">
        <w:rPr>
          <w:sz w:val="28"/>
          <w:szCs w:val="28"/>
        </w:rPr>
        <w:t>13</w:t>
      </w:r>
    </w:p>
    <w:p w:rsidR="009F192E" w:rsidRPr="004D56A8" w:rsidRDefault="009F192E" w:rsidP="000900E1">
      <w:pPr>
        <w:pStyle w:val="ListParagraph"/>
        <w:numPr>
          <w:ilvl w:val="0"/>
          <w:numId w:val="1"/>
        </w:numPr>
        <w:tabs>
          <w:tab w:val="left" w:pos="0"/>
        </w:tabs>
        <w:ind w:left="0" w:firstLine="540"/>
        <w:jc w:val="both"/>
        <w:rPr>
          <w:sz w:val="28"/>
          <w:szCs w:val="28"/>
        </w:rPr>
      </w:pPr>
      <w:r w:rsidRPr="004D56A8">
        <w:rPr>
          <w:sz w:val="28"/>
          <w:szCs w:val="28"/>
        </w:rPr>
        <w:t>Thí sinh tự do nhưng có nhu cầu đăng ký học tiếng Anh tăng cường tại trường Đại học Công nghiệp Dệt May Hà Nội.</w:t>
      </w:r>
    </w:p>
    <w:p w:rsidR="009F192E" w:rsidRPr="000900E1" w:rsidRDefault="009F192E" w:rsidP="000900E1">
      <w:pPr>
        <w:pStyle w:val="ListParagraph"/>
        <w:tabs>
          <w:tab w:val="left" w:pos="0"/>
        </w:tabs>
        <w:ind w:left="90"/>
        <w:jc w:val="both"/>
        <w:rPr>
          <w:b/>
          <w:i/>
          <w:sz w:val="28"/>
          <w:szCs w:val="28"/>
        </w:rPr>
      </w:pPr>
      <w:r w:rsidRPr="000900E1">
        <w:rPr>
          <w:b/>
          <w:i/>
          <w:sz w:val="28"/>
          <w:szCs w:val="28"/>
        </w:rPr>
        <w:t xml:space="preserve">2.  Đăng ký học: </w:t>
      </w:r>
    </w:p>
    <w:p w:rsidR="009F192E" w:rsidRDefault="009F192E" w:rsidP="000900E1">
      <w:pPr>
        <w:pStyle w:val="ListParagraph"/>
        <w:tabs>
          <w:tab w:val="left" w:pos="0"/>
        </w:tabs>
        <w:ind w:left="90"/>
        <w:jc w:val="both"/>
        <w:rPr>
          <w:sz w:val="28"/>
          <w:szCs w:val="28"/>
        </w:rPr>
      </w:pPr>
      <w:r w:rsidRPr="004D56A8">
        <w:rPr>
          <w:sz w:val="28"/>
          <w:szCs w:val="28"/>
        </w:rPr>
        <w:tab/>
        <w:t>- Sinh viên trường Đại học Công nghiệp Dệt May Hà Nội: Thực hiện đăng ký theo</w:t>
      </w:r>
      <w:r w:rsidR="00C526A7">
        <w:rPr>
          <w:sz w:val="28"/>
          <w:szCs w:val="28"/>
        </w:rPr>
        <w:t xml:space="preserve"> mục 1,</w:t>
      </w:r>
      <w:r w:rsidRPr="004D56A8">
        <w:rPr>
          <w:sz w:val="28"/>
          <w:szCs w:val="28"/>
        </w:rPr>
        <w:t xml:space="preserve"> phụ lục 1</w:t>
      </w:r>
      <w:r w:rsidR="009745B3">
        <w:rPr>
          <w:sz w:val="28"/>
          <w:szCs w:val="28"/>
        </w:rPr>
        <w:t>2</w:t>
      </w:r>
      <w:r w:rsidR="00CA201E">
        <w:rPr>
          <w:sz w:val="28"/>
          <w:szCs w:val="28"/>
        </w:rPr>
        <w:t xml:space="preserve"> .</w:t>
      </w:r>
    </w:p>
    <w:p w:rsidR="009F192E" w:rsidRPr="004D56A8" w:rsidRDefault="00CA201E" w:rsidP="000900E1">
      <w:pPr>
        <w:pStyle w:val="ListParagraph"/>
        <w:tabs>
          <w:tab w:val="left" w:pos="0"/>
        </w:tabs>
        <w:ind w:left="90"/>
        <w:jc w:val="both"/>
        <w:rPr>
          <w:sz w:val="28"/>
          <w:szCs w:val="28"/>
        </w:rPr>
      </w:pPr>
      <w:r>
        <w:rPr>
          <w:sz w:val="28"/>
          <w:szCs w:val="28"/>
        </w:rPr>
        <w:tab/>
      </w:r>
      <w:r w:rsidR="009F192E" w:rsidRPr="004D56A8">
        <w:rPr>
          <w:sz w:val="28"/>
          <w:szCs w:val="28"/>
        </w:rPr>
        <w:t>- Thí sinh tự do có nhu cầu học tiếng Anh tăng cường tại trường Đại học Công nghiệp Dệt May Hà Nội: thực hiện đăng ký theo mục 2, phụ lục 1</w:t>
      </w:r>
      <w:r w:rsidR="009745B3">
        <w:rPr>
          <w:sz w:val="28"/>
          <w:szCs w:val="28"/>
        </w:rPr>
        <w:t>2</w:t>
      </w:r>
    </w:p>
    <w:p w:rsidR="009F192E" w:rsidRPr="000900E1" w:rsidRDefault="009F192E" w:rsidP="000900E1">
      <w:pPr>
        <w:pStyle w:val="ListParagraph"/>
        <w:tabs>
          <w:tab w:val="left" w:pos="0"/>
        </w:tabs>
        <w:ind w:left="90"/>
        <w:jc w:val="both"/>
        <w:rPr>
          <w:b/>
          <w:i/>
          <w:sz w:val="28"/>
          <w:szCs w:val="28"/>
        </w:rPr>
      </w:pPr>
      <w:r w:rsidRPr="000900E1">
        <w:rPr>
          <w:b/>
          <w:i/>
          <w:sz w:val="28"/>
          <w:szCs w:val="28"/>
        </w:rPr>
        <w:t>3. Tổ chức lớp học</w:t>
      </w:r>
    </w:p>
    <w:p w:rsidR="009F192E" w:rsidRDefault="009F192E" w:rsidP="000900E1">
      <w:pPr>
        <w:pStyle w:val="ListParagraph"/>
        <w:tabs>
          <w:tab w:val="left" w:pos="0"/>
        </w:tabs>
        <w:ind w:left="90"/>
        <w:jc w:val="both"/>
        <w:rPr>
          <w:sz w:val="28"/>
          <w:szCs w:val="28"/>
        </w:rPr>
      </w:pPr>
      <w:r w:rsidRPr="004D56A8">
        <w:rPr>
          <w:sz w:val="28"/>
          <w:szCs w:val="28"/>
        </w:rPr>
        <w:tab/>
        <w:t xml:space="preserve">Dựa </w:t>
      </w:r>
      <w:r w:rsidR="00636D48">
        <w:rPr>
          <w:sz w:val="28"/>
          <w:szCs w:val="28"/>
        </w:rPr>
        <w:t>vào</w:t>
      </w:r>
      <w:r w:rsidRPr="004D56A8">
        <w:rPr>
          <w:sz w:val="28"/>
          <w:szCs w:val="28"/>
        </w:rPr>
        <w:t xml:space="preserve"> danh sách đóng học phí</w:t>
      </w:r>
      <w:r w:rsidR="003D021C">
        <w:rPr>
          <w:sz w:val="28"/>
          <w:szCs w:val="28"/>
        </w:rPr>
        <w:t xml:space="preserve"> tiếng anh tăng cường và kết quả thi tiếng anh cơ bản</w:t>
      </w:r>
      <w:r w:rsidRPr="004D56A8">
        <w:rPr>
          <w:sz w:val="28"/>
          <w:szCs w:val="28"/>
        </w:rPr>
        <w:t>, phòng Đào tạo thực hiện chia lớp (tối đa không quá 30 sinh viên/lớp). Trường hợp đặc biệt do Hiệu trưởng quyết định.</w:t>
      </w:r>
    </w:p>
    <w:p w:rsidR="009F192E" w:rsidRPr="004D56A8" w:rsidRDefault="004D56A8" w:rsidP="000900E1">
      <w:pPr>
        <w:pStyle w:val="ListParagraph"/>
        <w:tabs>
          <w:tab w:val="left" w:pos="0"/>
        </w:tabs>
        <w:ind w:left="90"/>
        <w:jc w:val="both"/>
        <w:rPr>
          <w:b/>
          <w:sz w:val="28"/>
          <w:szCs w:val="28"/>
        </w:rPr>
      </w:pPr>
      <w:r w:rsidRPr="004D56A8">
        <w:rPr>
          <w:b/>
          <w:bCs/>
          <w:sz w:val="28"/>
          <w:szCs w:val="28"/>
        </w:rPr>
        <w:t>Nội dung 2</w:t>
      </w:r>
      <w:r w:rsidR="009F192E" w:rsidRPr="004D56A8">
        <w:rPr>
          <w:b/>
          <w:bCs/>
          <w:sz w:val="28"/>
          <w:szCs w:val="28"/>
        </w:rPr>
        <w:t>.</w:t>
      </w:r>
      <w:r w:rsidR="009F192E" w:rsidRPr="004D56A8">
        <w:rPr>
          <w:b/>
          <w:sz w:val="28"/>
          <w:szCs w:val="28"/>
        </w:rPr>
        <w:t xml:space="preserve"> Điều kiện dự thi cấp chứng nhận tiếng Anh và bảo lưu kết quả thi</w:t>
      </w:r>
    </w:p>
    <w:p w:rsidR="009F192E" w:rsidRPr="000900E1" w:rsidRDefault="009F192E" w:rsidP="000900E1">
      <w:pPr>
        <w:tabs>
          <w:tab w:val="left" w:pos="0"/>
        </w:tabs>
        <w:jc w:val="both"/>
        <w:rPr>
          <w:b/>
          <w:i/>
          <w:sz w:val="28"/>
          <w:szCs w:val="28"/>
        </w:rPr>
      </w:pPr>
      <w:r w:rsidRPr="000900E1">
        <w:rPr>
          <w:b/>
          <w:i/>
          <w:sz w:val="28"/>
          <w:szCs w:val="28"/>
        </w:rPr>
        <w:t xml:space="preserve">1. Điều kiện dự thi: </w:t>
      </w:r>
    </w:p>
    <w:p w:rsidR="009F192E" w:rsidRPr="004D56A8" w:rsidRDefault="009F192E" w:rsidP="000900E1">
      <w:pPr>
        <w:tabs>
          <w:tab w:val="left" w:pos="0"/>
        </w:tabs>
        <w:jc w:val="both"/>
        <w:rPr>
          <w:sz w:val="28"/>
          <w:szCs w:val="28"/>
        </w:rPr>
      </w:pPr>
      <w:r w:rsidRPr="004D56A8">
        <w:rPr>
          <w:sz w:val="28"/>
          <w:szCs w:val="28"/>
        </w:rPr>
        <w:t xml:space="preserve">a) Đối với sinh viên học tiếng </w:t>
      </w:r>
      <w:r w:rsidR="00C526A7">
        <w:rPr>
          <w:sz w:val="28"/>
          <w:szCs w:val="28"/>
        </w:rPr>
        <w:t xml:space="preserve"> anh trình độ A2</w:t>
      </w:r>
      <w:r w:rsidRPr="004D56A8">
        <w:rPr>
          <w:sz w:val="28"/>
          <w:szCs w:val="28"/>
        </w:rPr>
        <w:t xml:space="preserve"> tại Trường</w:t>
      </w:r>
    </w:p>
    <w:p w:rsidR="009F192E" w:rsidRPr="004D56A8" w:rsidRDefault="009F192E" w:rsidP="000900E1">
      <w:pPr>
        <w:tabs>
          <w:tab w:val="left" w:pos="0"/>
        </w:tabs>
        <w:ind w:left="720"/>
        <w:jc w:val="both"/>
        <w:rPr>
          <w:sz w:val="28"/>
          <w:szCs w:val="28"/>
        </w:rPr>
      </w:pPr>
      <w:r w:rsidRPr="004D56A8">
        <w:rPr>
          <w:sz w:val="28"/>
          <w:szCs w:val="28"/>
        </w:rPr>
        <w:t>+ Đã hoàn thành khóa học tiếng Anh tăng cường theo bậc đăng ký;</w:t>
      </w:r>
    </w:p>
    <w:p w:rsidR="009F192E" w:rsidRPr="004D56A8" w:rsidRDefault="009F192E" w:rsidP="000900E1">
      <w:pPr>
        <w:tabs>
          <w:tab w:val="left" w:pos="0"/>
        </w:tabs>
        <w:ind w:left="720"/>
        <w:jc w:val="both"/>
        <w:rPr>
          <w:sz w:val="28"/>
          <w:szCs w:val="28"/>
        </w:rPr>
      </w:pPr>
      <w:r w:rsidRPr="004D56A8">
        <w:rPr>
          <w:sz w:val="28"/>
          <w:szCs w:val="28"/>
        </w:rPr>
        <w:t xml:space="preserve">+ Điểm trung bình các bài kiểm tra định kỳ từ 5,0 trở lên; </w:t>
      </w:r>
    </w:p>
    <w:p w:rsidR="009F192E" w:rsidRPr="004D56A8" w:rsidRDefault="009F192E" w:rsidP="000900E1">
      <w:pPr>
        <w:tabs>
          <w:tab w:val="left" w:pos="0"/>
        </w:tabs>
        <w:ind w:left="720"/>
        <w:jc w:val="both"/>
        <w:rPr>
          <w:sz w:val="28"/>
          <w:szCs w:val="28"/>
        </w:rPr>
      </w:pPr>
      <w:r w:rsidRPr="004D56A8">
        <w:rPr>
          <w:sz w:val="28"/>
          <w:szCs w:val="28"/>
        </w:rPr>
        <w:t>+ Có đăng ký dự thi và đóng lệ phí thi đầy đủ</w:t>
      </w:r>
    </w:p>
    <w:p w:rsidR="009F192E" w:rsidRPr="004D56A8" w:rsidRDefault="009F192E" w:rsidP="000900E1">
      <w:pPr>
        <w:tabs>
          <w:tab w:val="left" w:pos="0"/>
        </w:tabs>
        <w:jc w:val="both"/>
        <w:rPr>
          <w:sz w:val="28"/>
          <w:szCs w:val="28"/>
        </w:rPr>
      </w:pPr>
      <w:r w:rsidRPr="004D56A8">
        <w:rPr>
          <w:sz w:val="28"/>
          <w:szCs w:val="28"/>
        </w:rPr>
        <w:t>b) Thí sinh tự do</w:t>
      </w:r>
    </w:p>
    <w:p w:rsidR="009F192E" w:rsidRPr="004D56A8" w:rsidRDefault="009F192E" w:rsidP="000900E1">
      <w:pPr>
        <w:tabs>
          <w:tab w:val="left" w:pos="0"/>
        </w:tabs>
        <w:jc w:val="both"/>
        <w:rPr>
          <w:sz w:val="28"/>
          <w:szCs w:val="28"/>
        </w:rPr>
      </w:pPr>
      <w:r w:rsidRPr="004D56A8">
        <w:rPr>
          <w:sz w:val="28"/>
          <w:szCs w:val="28"/>
        </w:rPr>
        <w:tab/>
        <w:t>+ Có đơn đăng ký dự thi</w:t>
      </w:r>
      <w:r w:rsidR="00636D48">
        <w:rPr>
          <w:sz w:val="28"/>
          <w:szCs w:val="28"/>
        </w:rPr>
        <w:t xml:space="preserve"> </w:t>
      </w:r>
      <w:r w:rsidR="00636D48" w:rsidRPr="00854354">
        <w:rPr>
          <w:sz w:val="28"/>
          <w:szCs w:val="28"/>
        </w:rPr>
        <w:t>(</w:t>
      </w:r>
      <w:r w:rsidR="00854354" w:rsidRPr="00854354">
        <w:rPr>
          <w:sz w:val="28"/>
          <w:szCs w:val="28"/>
        </w:rPr>
        <w:t xml:space="preserve">mẫu </w:t>
      </w:r>
      <w:r w:rsidR="00636D48" w:rsidRPr="00854354">
        <w:rPr>
          <w:sz w:val="28"/>
          <w:szCs w:val="28"/>
        </w:rPr>
        <w:t>09.</w:t>
      </w:r>
      <w:r w:rsidR="00CB6873">
        <w:rPr>
          <w:sz w:val="28"/>
          <w:szCs w:val="28"/>
        </w:rPr>
        <w:t>11</w:t>
      </w:r>
      <w:r w:rsidR="00636D48" w:rsidRPr="00854354">
        <w:rPr>
          <w:sz w:val="28"/>
          <w:szCs w:val="28"/>
        </w:rPr>
        <w:t>)</w:t>
      </w:r>
      <w:r w:rsidRPr="00854354">
        <w:rPr>
          <w:sz w:val="28"/>
          <w:szCs w:val="28"/>
        </w:rPr>
        <w:t>;</w:t>
      </w:r>
    </w:p>
    <w:p w:rsidR="009F192E" w:rsidRPr="004D56A8" w:rsidRDefault="009F192E" w:rsidP="000900E1">
      <w:pPr>
        <w:tabs>
          <w:tab w:val="left" w:pos="0"/>
        </w:tabs>
        <w:ind w:left="720"/>
        <w:jc w:val="both"/>
        <w:rPr>
          <w:sz w:val="28"/>
          <w:szCs w:val="28"/>
        </w:rPr>
      </w:pPr>
      <w:r w:rsidRPr="004D56A8">
        <w:rPr>
          <w:sz w:val="28"/>
          <w:szCs w:val="28"/>
        </w:rPr>
        <w:t>+ Đóng lệ phí thi đầy đủ.</w:t>
      </w:r>
    </w:p>
    <w:p w:rsidR="009F192E" w:rsidRPr="000900E1" w:rsidRDefault="009F192E" w:rsidP="000900E1">
      <w:pPr>
        <w:tabs>
          <w:tab w:val="left" w:pos="0"/>
        </w:tabs>
        <w:jc w:val="both"/>
        <w:rPr>
          <w:b/>
          <w:i/>
          <w:sz w:val="28"/>
          <w:szCs w:val="28"/>
        </w:rPr>
      </w:pPr>
      <w:r w:rsidRPr="000900E1">
        <w:rPr>
          <w:b/>
          <w:i/>
          <w:sz w:val="28"/>
          <w:szCs w:val="28"/>
        </w:rPr>
        <w:t xml:space="preserve">2. Bảo lưu kết quả thi </w:t>
      </w:r>
    </w:p>
    <w:p w:rsidR="009F192E" w:rsidRPr="004D56A8" w:rsidRDefault="009F192E" w:rsidP="000900E1">
      <w:pPr>
        <w:ind w:left="90" w:firstLine="630"/>
        <w:jc w:val="both"/>
        <w:rPr>
          <w:sz w:val="28"/>
          <w:szCs w:val="28"/>
        </w:rPr>
      </w:pPr>
      <w:r w:rsidRPr="004D56A8">
        <w:rPr>
          <w:sz w:val="28"/>
          <w:szCs w:val="28"/>
        </w:rPr>
        <w:t xml:space="preserve">Thí sinh vắng mặt trong kỳ thi cấp chứng nhận tiếng Anh, coi như đã dự thi và phải nhận điểm 0 cho những nội dung không dự thi. </w:t>
      </w:r>
    </w:p>
    <w:p w:rsidR="009F192E" w:rsidRPr="004D56A8" w:rsidRDefault="009F192E" w:rsidP="000900E1">
      <w:pPr>
        <w:tabs>
          <w:tab w:val="left" w:pos="0"/>
        </w:tabs>
        <w:jc w:val="both"/>
        <w:rPr>
          <w:sz w:val="28"/>
          <w:szCs w:val="28"/>
        </w:rPr>
      </w:pPr>
      <w:r w:rsidRPr="004D56A8">
        <w:rPr>
          <w:sz w:val="28"/>
          <w:szCs w:val="28"/>
        </w:rPr>
        <w:tab/>
        <w:t>Nếu kết quả thi không đạt yêu cầu, thí sinh được bảo lưu kết quả ở các nội dung thi đạt từ điểm 5 trở lên. Thời hạn bảo lưu là 12 tháng kể từ ngày tổ chức thi.</w:t>
      </w:r>
    </w:p>
    <w:p w:rsidR="009F192E" w:rsidRDefault="009F192E" w:rsidP="000900E1">
      <w:pPr>
        <w:ind w:left="90" w:firstLine="630"/>
        <w:jc w:val="both"/>
        <w:rPr>
          <w:sz w:val="28"/>
          <w:szCs w:val="28"/>
        </w:rPr>
      </w:pPr>
      <w:r w:rsidRPr="004D56A8">
        <w:rPr>
          <w:sz w:val="28"/>
          <w:szCs w:val="28"/>
        </w:rPr>
        <w:t>Thí sinh dự thi lại để lấy chứng nhận có quyền được miễn thi những điểm thi còn trong thời hạn bảo lưu, chỉ phải dự thi lại những nội dung dưới 5.</w:t>
      </w:r>
    </w:p>
    <w:p w:rsidR="00CB6873" w:rsidRPr="00590165" w:rsidRDefault="00CB6873" w:rsidP="000900E1">
      <w:pPr>
        <w:tabs>
          <w:tab w:val="left" w:pos="0"/>
        </w:tabs>
        <w:jc w:val="both"/>
        <w:rPr>
          <w:b/>
          <w:sz w:val="28"/>
          <w:szCs w:val="28"/>
        </w:rPr>
      </w:pPr>
      <w:r w:rsidRPr="00590165">
        <w:rPr>
          <w:b/>
          <w:sz w:val="28"/>
          <w:szCs w:val="28"/>
        </w:rPr>
        <w:t>Nội dung 3.  Đăng ký thi, nộp lệ phí thi</w:t>
      </w:r>
    </w:p>
    <w:p w:rsidR="00CB6873" w:rsidRPr="00AB69E2" w:rsidRDefault="00CB6873" w:rsidP="000900E1">
      <w:pPr>
        <w:tabs>
          <w:tab w:val="left" w:pos="0"/>
        </w:tabs>
        <w:jc w:val="both"/>
        <w:rPr>
          <w:b/>
          <w:i/>
          <w:sz w:val="28"/>
          <w:szCs w:val="28"/>
        </w:rPr>
      </w:pPr>
      <w:r w:rsidRPr="00AB69E2">
        <w:rPr>
          <w:b/>
          <w:i/>
          <w:sz w:val="28"/>
          <w:szCs w:val="28"/>
        </w:rPr>
        <w:t>1) Đăng ký thi</w:t>
      </w:r>
    </w:p>
    <w:p w:rsidR="00CB6873" w:rsidRPr="00590165" w:rsidRDefault="00CB6873" w:rsidP="000900E1">
      <w:pPr>
        <w:tabs>
          <w:tab w:val="left" w:pos="0"/>
        </w:tabs>
        <w:jc w:val="both"/>
        <w:rPr>
          <w:sz w:val="28"/>
          <w:szCs w:val="28"/>
        </w:rPr>
      </w:pPr>
      <w:r w:rsidRPr="00590165">
        <w:rPr>
          <w:sz w:val="28"/>
          <w:szCs w:val="28"/>
        </w:rPr>
        <w:tab/>
        <w:t xml:space="preserve">- Đối với sinh viên học tiếng Anh tăng cường tại Trường: Tại buổi học cuối cùng, giảng viên giảng dạy cho sinh viên đăng ký thi theo mẫu </w:t>
      </w:r>
      <w:r>
        <w:rPr>
          <w:sz w:val="28"/>
          <w:szCs w:val="28"/>
        </w:rPr>
        <w:t>09.20</w:t>
      </w:r>
    </w:p>
    <w:p w:rsidR="00CB6873" w:rsidRDefault="00CB6873" w:rsidP="000900E1">
      <w:pPr>
        <w:ind w:firstLine="720"/>
        <w:jc w:val="both"/>
        <w:rPr>
          <w:sz w:val="28"/>
          <w:szCs w:val="28"/>
        </w:rPr>
      </w:pPr>
      <w:r>
        <w:rPr>
          <w:sz w:val="28"/>
          <w:szCs w:val="28"/>
        </w:rPr>
        <w:t xml:space="preserve">- </w:t>
      </w:r>
      <w:r w:rsidRPr="004D56A8">
        <w:rPr>
          <w:sz w:val="28"/>
          <w:szCs w:val="28"/>
        </w:rPr>
        <w:t>Đối với thí sinh tự do</w:t>
      </w:r>
      <w:r>
        <w:rPr>
          <w:sz w:val="28"/>
          <w:szCs w:val="28"/>
        </w:rPr>
        <w:t xml:space="preserve"> không đăng ký học nhưng đăng ký thi tại Trường: </w:t>
      </w:r>
    </w:p>
    <w:p w:rsidR="00CB6873" w:rsidRDefault="00CB6873" w:rsidP="000900E1">
      <w:pPr>
        <w:ind w:firstLine="720"/>
        <w:jc w:val="both"/>
        <w:rPr>
          <w:sz w:val="28"/>
          <w:szCs w:val="28"/>
        </w:rPr>
      </w:pPr>
      <w:r>
        <w:rPr>
          <w:sz w:val="28"/>
          <w:szCs w:val="28"/>
        </w:rPr>
        <w:lastRenderedPageBreak/>
        <w:t xml:space="preserve">Bước 1: Nộp đơn (mẫu 09.11) tại phòng Đào tạo. </w:t>
      </w:r>
    </w:p>
    <w:p w:rsidR="00CB6873" w:rsidRDefault="00CB6873" w:rsidP="000900E1">
      <w:pPr>
        <w:ind w:firstLine="720"/>
        <w:jc w:val="both"/>
        <w:rPr>
          <w:sz w:val="28"/>
          <w:szCs w:val="28"/>
        </w:rPr>
      </w:pPr>
      <w:r>
        <w:rPr>
          <w:sz w:val="28"/>
          <w:szCs w:val="28"/>
        </w:rPr>
        <w:t xml:space="preserve">Bước 2: Nộp đơn (đã có xác nhận của phòng Đào tạo) và lệ phí thi về phòng Tài vụ. </w:t>
      </w:r>
    </w:p>
    <w:p w:rsidR="00CB6873" w:rsidRDefault="00CB6873" w:rsidP="000900E1">
      <w:pPr>
        <w:ind w:firstLine="720"/>
        <w:jc w:val="both"/>
        <w:rPr>
          <w:sz w:val="28"/>
          <w:szCs w:val="28"/>
        </w:rPr>
      </w:pPr>
      <w:r>
        <w:rPr>
          <w:sz w:val="28"/>
          <w:szCs w:val="28"/>
        </w:rPr>
        <w:t xml:space="preserve">- </w:t>
      </w:r>
      <w:r w:rsidRPr="00922F8D">
        <w:rPr>
          <w:sz w:val="28"/>
          <w:szCs w:val="28"/>
        </w:rPr>
        <w:t xml:space="preserve">Đối với thí sinh thi lại: Viết đơn đăng ký thi theo </w:t>
      </w:r>
      <w:r w:rsidRPr="00C947B2">
        <w:rPr>
          <w:sz w:val="28"/>
          <w:szCs w:val="28"/>
        </w:rPr>
        <w:t xml:space="preserve">mẫu </w:t>
      </w:r>
      <w:r>
        <w:rPr>
          <w:sz w:val="28"/>
          <w:szCs w:val="28"/>
        </w:rPr>
        <w:t>09.11</w:t>
      </w:r>
      <w:r w:rsidRPr="00C947B2">
        <w:rPr>
          <w:sz w:val="28"/>
          <w:szCs w:val="28"/>
        </w:rPr>
        <w:t>, nộp</w:t>
      </w:r>
      <w:r w:rsidRPr="00922F8D">
        <w:rPr>
          <w:sz w:val="28"/>
          <w:szCs w:val="28"/>
        </w:rPr>
        <w:t xml:space="preserve"> đơn và lệ phí thi về phòng Tài vụ</w:t>
      </w:r>
      <w:r>
        <w:rPr>
          <w:sz w:val="28"/>
          <w:szCs w:val="28"/>
        </w:rPr>
        <w:t xml:space="preserve">. </w:t>
      </w:r>
    </w:p>
    <w:p w:rsidR="00CB6873" w:rsidRDefault="00CB6873" w:rsidP="000900E1">
      <w:pPr>
        <w:ind w:firstLine="720"/>
        <w:jc w:val="both"/>
        <w:rPr>
          <w:sz w:val="28"/>
          <w:szCs w:val="28"/>
        </w:rPr>
      </w:pPr>
      <w:r w:rsidRPr="00922F8D">
        <w:rPr>
          <w:sz w:val="28"/>
          <w:szCs w:val="28"/>
        </w:rPr>
        <w:t xml:space="preserve">Chậm nhất </w:t>
      </w:r>
      <w:r>
        <w:rPr>
          <w:sz w:val="28"/>
          <w:szCs w:val="28"/>
        </w:rPr>
        <w:t>3</w:t>
      </w:r>
      <w:r w:rsidRPr="00922F8D">
        <w:rPr>
          <w:sz w:val="28"/>
          <w:szCs w:val="28"/>
        </w:rPr>
        <w:t xml:space="preserve"> ngày kể từ ngày kết thúc học tiếng </w:t>
      </w:r>
      <w:r>
        <w:rPr>
          <w:sz w:val="28"/>
          <w:szCs w:val="28"/>
        </w:rPr>
        <w:t>A</w:t>
      </w:r>
      <w:r w:rsidRPr="00922F8D">
        <w:rPr>
          <w:sz w:val="28"/>
          <w:szCs w:val="28"/>
        </w:rPr>
        <w:t xml:space="preserve">nh </w:t>
      </w:r>
      <w:r>
        <w:rPr>
          <w:sz w:val="28"/>
          <w:szCs w:val="28"/>
        </w:rPr>
        <w:t>trình độ A2</w:t>
      </w:r>
      <w:r w:rsidRPr="00922F8D">
        <w:rPr>
          <w:sz w:val="28"/>
          <w:szCs w:val="28"/>
        </w:rPr>
        <w:t>/kết thúc thời hạn đóng lệ phí thi (đối với thí sinh tự do, thí sinh thi lại)</w:t>
      </w:r>
      <w:r>
        <w:rPr>
          <w:sz w:val="28"/>
          <w:szCs w:val="28"/>
        </w:rPr>
        <w:t>:</w:t>
      </w:r>
    </w:p>
    <w:p w:rsidR="00CB6873" w:rsidRDefault="00CB6873" w:rsidP="000900E1">
      <w:pPr>
        <w:ind w:firstLine="720"/>
        <w:jc w:val="both"/>
        <w:rPr>
          <w:sz w:val="28"/>
          <w:szCs w:val="28"/>
        </w:rPr>
      </w:pPr>
      <w:r>
        <w:rPr>
          <w:sz w:val="28"/>
          <w:szCs w:val="28"/>
        </w:rPr>
        <w:t>+ K</w:t>
      </w:r>
      <w:r w:rsidRPr="00922F8D">
        <w:rPr>
          <w:sz w:val="28"/>
          <w:szCs w:val="28"/>
        </w:rPr>
        <w:t xml:space="preserve">hoa Tin học - Ngoại ngữ gửi danh sách </w:t>
      </w:r>
      <w:r>
        <w:rPr>
          <w:sz w:val="28"/>
          <w:szCs w:val="28"/>
        </w:rPr>
        <w:t>sinh viên</w:t>
      </w:r>
      <w:r w:rsidRPr="00922F8D">
        <w:rPr>
          <w:sz w:val="28"/>
          <w:szCs w:val="28"/>
        </w:rPr>
        <w:t xml:space="preserve"> </w:t>
      </w:r>
      <w:r>
        <w:rPr>
          <w:sz w:val="28"/>
          <w:szCs w:val="28"/>
        </w:rPr>
        <w:t xml:space="preserve">học tại Trường đủ điều kiện và đã </w:t>
      </w:r>
      <w:r w:rsidRPr="00922F8D">
        <w:rPr>
          <w:sz w:val="28"/>
          <w:szCs w:val="28"/>
        </w:rPr>
        <w:t>đăng ký dự thi</w:t>
      </w:r>
      <w:r>
        <w:rPr>
          <w:sz w:val="28"/>
          <w:szCs w:val="28"/>
        </w:rPr>
        <w:t xml:space="preserve"> về phòng Đào tạo để bố trí lịch thi;</w:t>
      </w:r>
      <w:r w:rsidRPr="00922F8D">
        <w:rPr>
          <w:sz w:val="28"/>
          <w:szCs w:val="28"/>
        </w:rPr>
        <w:t xml:space="preserve"> </w:t>
      </w:r>
    </w:p>
    <w:p w:rsidR="00CB6873" w:rsidRPr="00590165" w:rsidRDefault="00CB6873" w:rsidP="000900E1">
      <w:pPr>
        <w:ind w:firstLine="720"/>
        <w:jc w:val="both"/>
        <w:rPr>
          <w:sz w:val="28"/>
          <w:szCs w:val="28"/>
        </w:rPr>
      </w:pPr>
      <w:r>
        <w:rPr>
          <w:sz w:val="28"/>
          <w:szCs w:val="28"/>
        </w:rPr>
        <w:t>+ P</w:t>
      </w:r>
      <w:r w:rsidRPr="00922F8D">
        <w:rPr>
          <w:sz w:val="28"/>
          <w:szCs w:val="28"/>
        </w:rPr>
        <w:t>hòng Tài vụ gửi danh sách đóng lệ phí thi của thí sinh tự do và thí sinh thi lại về phòng Đào tạo để bố trí lịch</w:t>
      </w:r>
      <w:r>
        <w:rPr>
          <w:sz w:val="28"/>
          <w:szCs w:val="28"/>
        </w:rPr>
        <w:t xml:space="preserve"> thi.</w:t>
      </w:r>
    </w:p>
    <w:p w:rsidR="00CB6873" w:rsidRPr="00AB69E2" w:rsidRDefault="00CB6873" w:rsidP="000900E1">
      <w:pPr>
        <w:jc w:val="both"/>
        <w:rPr>
          <w:b/>
          <w:i/>
          <w:sz w:val="28"/>
          <w:szCs w:val="28"/>
        </w:rPr>
      </w:pPr>
      <w:r w:rsidRPr="00AB69E2">
        <w:rPr>
          <w:b/>
          <w:i/>
          <w:sz w:val="28"/>
          <w:szCs w:val="28"/>
        </w:rPr>
        <w:t>2) Nộp lệ phí thi</w:t>
      </w:r>
    </w:p>
    <w:p w:rsidR="00CB6873" w:rsidRPr="00590165" w:rsidRDefault="00CB6873" w:rsidP="000900E1">
      <w:pPr>
        <w:ind w:firstLine="720"/>
        <w:jc w:val="both"/>
        <w:rPr>
          <w:sz w:val="28"/>
          <w:szCs w:val="28"/>
        </w:rPr>
      </w:pPr>
      <w:r w:rsidRPr="00590165">
        <w:rPr>
          <w:sz w:val="28"/>
          <w:szCs w:val="28"/>
        </w:rPr>
        <w:t>- Đối với sinh viên học tiếng Anh tăng cường tại trường: Lệ phí thi đóng cùng với lệ phí học tiếng Anh tăng cường, lệ phí cụ thể được thể hiện trong thông báo của Trường.</w:t>
      </w:r>
    </w:p>
    <w:p w:rsidR="00CB6873" w:rsidRPr="00590165" w:rsidRDefault="00CB6873" w:rsidP="000900E1">
      <w:pPr>
        <w:ind w:firstLine="720"/>
        <w:jc w:val="both"/>
        <w:rPr>
          <w:sz w:val="28"/>
          <w:szCs w:val="28"/>
        </w:rPr>
      </w:pPr>
      <w:r w:rsidRPr="00590165">
        <w:rPr>
          <w:sz w:val="28"/>
          <w:szCs w:val="28"/>
        </w:rPr>
        <w:t>- Đối với thí sinh tự do chỉ đăng ký dự thi và thí sinh thi lại: Thời gian và mức lệ phí thi theo thông báo cụ thể.</w:t>
      </w:r>
    </w:p>
    <w:p w:rsidR="00CB6873" w:rsidRPr="00590165" w:rsidRDefault="00CB6873" w:rsidP="000900E1">
      <w:pPr>
        <w:pStyle w:val="ListParagraph"/>
        <w:tabs>
          <w:tab w:val="left" w:pos="0"/>
        </w:tabs>
        <w:ind w:left="0"/>
        <w:contextualSpacing w:val="0"/>
        <w:jc w:val="both"/>
        <w:rPr>
          <w:b/>
          <w:sz w:val="28"/>
          <w:szCs w:val="28"/>
        </w:rPr>
      </w:pPr>
      <w:r w:rsidRPr="00590165">
        <w:rPr>
          <w:b/>
          <w:sz w:val="28"/>
          <w:szCs w:val="28"/>
        </w:rPr>
        <w:t>Nội dung 4.  Lập lịch thi, tổ chức thi, trả điểm thi cấp chứng nhận tiếng Anh</w:t>
      </w:r>
    </w:p>
    <w:p w:rsidR="00CB6873" w:rsidRPr="00590165" w:rsidRDefault="00CB6873" w:rsidP="000900E1">
      <w:pPr>
        <w:pStyle w:val="ListParagraph"/>
        <w:tabs>
          <w:tab w:val="left" w:pos="0"/>
        </w:tabs>
        <w:ind w:left="0"/>
        <w:jc w:val="both"/>
        <w:rPr>
          <w:sz w:val="28"/>
          <w:szCs w:val="28"/>
        </w:rPr>
      </w:pPr>
      <w:r w:rsidRPr="00590165">
        <w:rPr>
          <w:sz w:val="28"/>
          <w:szCs w:val="28"/>
        </w:rPr>
        <w:t>1. Lập lịch thi</w:t>
      </w:r>
    </w:p>
    <w:p w:rsidR="00CB6873" w:rsidRPr="00590165" w:rsidRDefault="00CB6873" w:rsidP="000900E1">
      <w:pPr>
        <w:pStyle w:val="ListParagraph"/>
        <w:tabs>
          <w:tab w:val="left" w:pos="0"/>
        </w:tabs>
        <w:ind w:left="0"/>
        <w:jc w:val="both"/>
        <w:rPr>
          <w:sz w:val="28"/>
          <w:szCs w:val="28"/>
        </w:rPr>
      </w:pPr>
      <w:r w:rsidRPr="00590165">
        <w:rPr>
          <w:sz w:val="28"/>
          <w:szCs w:val="28"/>
        </w:rPr>
        <w:tab/>
        <w:t xml:space="preserve">Chậm nhất </w:t>
      </w:r>
      <w:r>
        <w:rPr>
          <w:sz w:val="28"/>
          <w:szCs w:val="28"/>
        </w:rPr>
        <w:t>5</w:t>
      </w:r>
      <w:r w:rsidRPr="00590165">
        <w:rPr>
          <w:sz w:val="28"/>
          <w:szCs w:val="28"/>
        </w:rPr>
        <w:t xml:space="preserve"> ngày kể từ ngày kết thúc đăng ký thi, phòng Đào tạo ban hành lịch thi.</w:t>
      </w:r>
    </w:p>
    <w:p w:rsidR="00CB6873" w:rsidRPr="00590165" w:rsidRDefault="00CB6873" w:rsidP="000900E1">
      <w:pPr>
        <w:pStyle w:val="ListParagraph"/>
        <w:tabs>
          <w:tab w:val="left" w:pos="0"/>
        </w:tabs>
        <w:ind w:left="0"/>
        <w:jc w:val="both"/>
        <w:rPr>
          <w:sz w:val="28"/>
          <w:szCs w:val="28"/>
        </w:rPr>
      </w:pPr>
      <w:r w:rsidRPr="00590165">
        <w:rPr>
          <w:sz w:val="28"/>
          <w:szCs w:val="28"/>
        </w:rPr>
        <w:t xml:space="preserve">2. Tổ chức thi </w:t>
      </w:r>
    </w:p>
    <w:p w:rsidR="00CB6873" w:rsidRPr="00590165" w:rsidRDefault="00CB6873" w:rsidP="000900E1">
      <w:pPr>
        <w:tabs>
          <w:tab w:val="left" w:pos="0"/>
        </w:tabs>
        <w:jc w:val="both"/>
        <w:rPr>
          <w:sz w:val="28"/>
          <w:szCs w:val="28"/>
        </w:rPr>
      </w:pPr>
      <w:r w:rsidRPr="00590165">
        <w:rPr>
          <w:sz w:val="28"/>
          <w:szCs w:val="28"/>
        </w:rPr>
        <w:tab/>
        <w:t>Chậm nhất 1</w:t>
      </w:r>
      <w:r>
        <w:rPr>
          <w:sz w:val="28"/>
          <w:szCs w:val="28"/>
        </w:rPr>
        <w:t>4</w:t>
      </w:r>
      <w:r w:rsidRPr="00590165">
        <w:rPr>
          <w:sz w:val="28"/>
          <w:szCs w:val="28"/>
        </w:rPr>
        <w:t xml:space="preserve"> ngày kể từ ngày lớp học tiếng Anh kết thúc, nhà trường tổ chức kỳ thi cấp chứng nhận tiếng Anh </w:t>
      </w:r>
    </w:p>
    <w:p w:rsidR="00CB6873" w:rsidRPr="00590165" w:rsidRDefault="00CB6873" w:rsidP="000900E1">
      <w:pPr>
        <w:tabs>
          <w:tab w:val="left" w:pos="0"/>
        </w:tabs>
        <w:jc w:val="both"/>
        <w:rPr>
          <w:sz w:val="28"/>
          <w:szCs w:val="28"/>
        </w:rPr>
      </w:pPr>
      <w:r w:rsidRPr="00590165">
        <w:rPr>
          <w:sz w:val="28"/>
          <w:szCs w:val="28"/>
        </w:rPr>
        <w:t xml:space="preserve">3. Trả điểm thi cấp chứng nhận tiếng Anh  </w:t>
      </w:r>
    </w:p>
    <w:p w:rsidR="00CB6873" w:rsidRPr="004D56A8" w:rsidRDefault="00CB6873" w:rsidP="000900E1">
      <w:pPr>
        <w:tabs>
          <w:tab w:val="left" w:pos="0"/>
        </w:tabs>
        <w:jc w:val="both"/>
        <w:rPr>
          <w:sz w:val="28"/>
          <w:szCs w:val="28"/>
        </w:rPr>
      </w:pPr>
      <w:r w:rsidRPr="00590165">
        <w:rPr>
          <w:sz w:val="28"/>
          <w:szCs w:val="28"/>
        </w:rPr>
        <w:tab/>
        <w:t xml:space="preserve">Chậm nhất </w:t>
      </w:r>
      <w:r>
        <w:rPr>
          <w:sz w:val="28"/>
          <w:szCs w:val="28"/>
        </w:rPr>
        <w:t>10</w:t>
      </w:r>
      <w:r w:rsidRPr="00590165">
        <w:rPr>
          <w:sz w:val="28"/>
          <w:szCs w:val="28"/>
        </w:rPr>
        <w:t xml:space="preserve"> ngày kể từ ngày thi, Trung tâm ĐBCL gửi kết quả thi về khoa Tin học-Ngoại ngữ, phòng Đào tạo. </w:t>
      </w:r>
    </w:p>
    <w:p w:rsidR="009F192E" w:rsidRPr="004D56A8" w:rsidRDefault="001D475B" w:rsidP="000900E1">
      <w:pPr>
        <w:tabs>
          <w:tab w:val="left" w:pos="0"/>
        </w:tabs>
        <w:ind w:left="90"/>
        <w:jc w:val="both"/>
        <w:rPr>
          <w:b/>
          <w:sz w:val="28"/>
          <w:szCs w:val="28"/>
        </w:rPr>
      </w:pPr>
      <w:r w:rsidRPr="00C4581D">
        <w:rPr>
          <w:b/>
          <w:sz w:val="28"/>
          <w:szCs w:val="28"/>
        </w:rPr>
        <w:t xml:space="preserve">Nội dung </w:t>
      </w:r>
      <w:r w:rsidR="00CB6873">
        <w:rPr>
          <w:b/>
          <w:sz w:val="28"/>
          <w:szCs w:val="28"/>
        </w:rPr>
        <w:t>5</w:t>
      </w:r>
      <w:r w:rsidR="009F192E" w:rsidRPr="00C4581D">
        <w:rPr>
          <w:b/>
          <w:sz w:val="28"/>
          <w:szCs w:val="28"/>
        </w:rPr>
        <w:t>. Cấp chứng nhận tiếng Anh</w:t>
      </w:r>
      <w:r w:rsidR="009F192E" w:rsidRPr="004D56A8">
        <w:rPr>
          <w:b/>
          <w:sz w:val="28"/>
          <w:szCs w:val="28"/>
        </w:rPr>
        <w:t xml:space="preserve"> </w:t>
      </w:r>
    </w:p>
    <w:p w:rsidR="009F192E" w:rsidRPr="000900E1" w:rsidRDefault="009F192E" w:rsidP="000900E1">
      <w:pPr>
        <w:numPr>
          <w:ilvl w:val="0"/>
          <w:numId w:val="2"/>
        </w:numPr>
        <w:tabs>
          <w:tab w:val="left" w:pos="0"/>
        </w:tabs>
        <w:jc w:val="both"/>
        <w:rPr>
          <w:b/>
          <w:i/>
          <w:sz w:val="28"/>
          <w:szCs w:val="28"/>
        </w:rPr>
      </w:pPr>
      <w:r w:rsidRPr="000900E1">
        <w:rPr>
          <w:b/>
          <w:i/>
          <w:sz w:val="28"/>
          <w:szCs w:val="28"/>
        </w:rPr>
        <w:t xml:space="preserve">Điều kiện cấp chứng nhận </w:t>
      </w:r>
    </w:p>
    <w:p w:rsidR="009F192E" w:rsidRPr="004D56A8" w:rsidRDefault="009F192E" w:rsidP="000900E1">
      <w:pPr>
        <w:pStyle w:val="ListParagraph"/>
        <w:tabs>
          <w:tab w:val="left" w:pos="0"/>
        </w:tabs>
        <w:ind w:left="0"/>
        <w:jc w:val="both"/>
        <w:rPr>
          <w:sz w:val="28"/>
          <w:szCs w:val="28"/>
        </w:rPr>
      </w:pPr>
      <w:r w:rsidRPr="004D56A8">
        <w:rPr>
          <w:sz w:val="28"/>
          <w:szCs w:val="28"/>
        </w:rPr>
        <w:tab/>
        <w:t>Thí sinh có điểm trung bình cộng của tất cả các nội dung thi đạt từ 5 điểm trở lên, không có nội dung nào bị điểm dưới 3.</w:t>
      </w:r>
    </w:p>
    <w:p w:rsidR="009F192E" w:rsidRPr="000900E1" w:rsidRDefault="009F192E" w:rsidP="000900E1">
      <w:pPr>
        <w:numPr>
          <w:ilvl w:val="0"/>
          <w:numId w:val="2"/>
        </w:numPr>
        <w:tabs>
          <w:tab w:val="left" w:pos="0"/>
        </w:tabs>
        <w:jc w:val="both"/>
        <w:rPr>
          <w:b/>
          <w:i/>
          <w:sz w:val="28"/>
          <w:szCs w:val="28"/>
        </w:rPr>
      </w:pPr>
      <w:r w:rsidRPr="000900E1">
        <w:rPr>
          <w:b/>
          <w:i/>
          <w:sz w:val="28"/>
          <w:szCs w:val="28"/>
        </w:rPr>
        <w:t xml:space="preserve">Xếp loại kết quả thi </w:t>
      </w:r>
    </w:p>
    <w:p w:rsidR="009F192E" w:rsidRPr="004D56A8" w:rsidRDefault="009F192E" w:rsidP="000900E1">
      <w:pPr>
        <w:tabs>
          <w:tab w:val="left" w:pos="0"/>
        </w:tabs>
        <w:ind w:firstLine="720"/>
        <w:jc w:val="both"/>
        <w:rPr>
          <w:sz w:val="28"/>
          <w:szCs w:val="28"/>
        </w:rPr>
      </w:pPr>
      <w:r w:rsidRPr="004D56A8">
        <w:rPr>
          <w:sz w:val="28"/>
          <w:szCs w:val="28"/>
        </w:rPr>
        <w:t xml:space="preserve">Xếp loại kết quả thi để ghi vào giấy chứng nhận cho thí sinh được thực hiện trên cơ sở trung bình cộng (ĐTBC) tất cả điểm các nội dung thi đã quy về thang điểm 10, cụ thể: </w:t>
      </w:r>
    </w:p>
    <w:p w:rsidR="00D20C79" w:rsidRDefault="00D20C79" w:rsidP="000900E1">
      <w:pPr>
        <w:numPr>
          <w:ilvl w:val="0"/>
          <w:numId w:val="1"/>
        </w:numPr>
        <w:tabs>
          <w:tab w:val="left" w:pos="0"/>
        </w:tabs>
        <w:jc w:val="both"/>
        <w:rPr>
          <w:sz w:val="28"/>
          <w:szCs w:val="28"/>
        </w:rPr>
      </w:pPr>
      <w:r>
        <w:rPr>
          <w:sz w:val="28"/>
          <w:szCs w:val="28"/>
        </w:rPr>
        <w:t>ĐTBC &gt; 5.0: Đạt</w:t>
      </w:r>
    </w:p>
    <w:p w:rsidR="009F192E" w:rsidRPr="00D20C79" w:rsidRDefault="009F192E" w:rsidP="000900E1">
      <w:pPr>
        <w:numPr>
          <w:ilvl w:val="0"/>
          <w:numId w:val="1"/>
        </w:numPr>
        <w:tabs>
          <w:tab w:val="left" w:pos="0"/>
        </w:tabs>
        <w:jc w:val="both"/>
        <w:rPr>
          <w:sz w:val="28"/>
          <w:szCs w:val="28"/>
        </w:rPr>
      </w:pPr>
      <w:r w:rsidRPr="00D20C79">
        <w:rPr>
          <w:sz w:val="28"/>
          <w:szCs w:val="28"/>
        </w:rPr>
        <w:t xml:space="preserve">ĐTBC </w:t>
      </w:r>
      <w:r w:rsidR="00D20C79">
        <w:rPr>
          <w:sz w:val="28"/>
          <w:szCs w:val="28"/>
        </w:rPr>
        <w:t>&lt; 5.0: Không đạt</w:t>
      </w:r>
    </w:p>
    <w:p w:rsidR="009F192E" w:rsidRPr="000900E1" w:rsidRDefault="009F192E" w:rsidP="000900E1">
      <w:pPr>
        <w:numPr>
          <w:ilvl w:val="0"/>
          <w:numId w:val="2"/>
        </w:numPr>
        <w:tabs>
          <w:tab w:val="left" w:pos="0"/>
        </w:tabs>
        <w:jc w:val="both"/>
        <w:rPr>
          <w:b/>
          <w:i/>
          <w:sz w:val="28"/>
          <w:szCs w:val="28"/>
        </w:rPr>
      </w:pPr>
      <w:r w:rsidRPr="000900E1">
        <w:rPr>
          <w:b/>
          <w:i/>
          <w:sz w:val="28"/>
          <w:szCs w:val="28"/>
        </w:rPr>
        <w:t>Thời gian cấp chứng nhận</w:t>
      </w:r>
    </w:p>
    <w:p w:rsidR="009F192E" w:rsidRPr="004D56A8" w:rsidRDefault="009F192E" w:rsidP="000900E1">
      <w:pPr>
        <w:tabs>
          <w:tab w:val="left" w:pos="0"/>
        </w:tabs>
        <w:jc w:val="both"/>
        <w:rPr>
          <w:sz w:val="28"/>
          <w:szCs w:val="28"/>
        </w:rPr>
      </w:pPr>
      <w:r w:rsidRPr="004D56A8">
        <w:rPr>
          <w:sz w:val="28"/>
          <w:szCs w:val="28"/>
        </w:rPr>
        <w:lastRenderedPageBreak/>
        <w:tab/>
        <w:t>Chậm nhất 14 ngày làm việc kể từ ngày thi, phòng Đào tạo ra quyết định cấp chứng nhận và chậm nhất 21 ngày làm việc kể từ ngày thi phòng Đào tạo cấp chứng nhận tiếng Anh cho thí sinh.</w:t>
      </w:r>
    </w:p>
    <w:p w:rsidR="009F192E" w:rsidRDefault="001D475B" w:rsidP="000900E1">
      <w:pPr>
        <w:tabs>
          <w:tab w:val="left" w:pos="0"/>
        </w:tabs>
        <w:ind w:left="90" w:hanging="90"/>
        <w:jc w:val="both"/>
        <w:rPr>
          <w:sz w:val="28"/>
          <w:szCs w:val="28"/>
        </w:rPr>
      </w:pPr>
      <w:r>
        <w:rPr>
          <w:b/>
          <w:sz w:val="28"/>
          <w:szCs w:val="28"/>
        </w:rPr>
        <w:t xml:space="preserve">Nội dung </w:t>
      </w:r>
      <w:r w:rsidR="00CB6873">
        <w:rPr>
          <w:b/>
          <w:sz w:val="28"/>
          <w:szCs w:val="28"/>
        </w:rPr>
        <w:t>6</w:t>
      </w:r>
      <w:r>
        <w:rPr>
          <w:b/>
          <w:sz w:val="28"/>
          <w:szCs w:val="28"/>
        </w:rPr>
        <w:t>.</w:t>
      </w:r>
      <w:r w:rsidR="009F192E" w:rsidRPr="004D56A8">
        <w:rPr>
          <w:b/>
          <w:sz w:val="28"/>
          <w:szCs w:val="28"/>
        </w:rPr>
        <w:t xml:space="preserve"> Quy trình thực hiện quản lý học tiếng Anh </w:t>
      </w:r>
      <w:r w:rsidR="00EC349C">
        <w:rPr>
          <w:b/>
          <w:sz w:val="28"/>
          <w:szCs w:val="28"/>
        </w:rPr>
        <w:t>trình độ A2</w:t>
      </w:r>
      <w:r w:rsidR="009F192E" w:rsidRPr="004D56A8">
        <w:rPr>
          <w:b/>
          <w:sz w:val="28"/>
          <w:szCs w:val="28"/>
        </w:rPr>
        <w:t xml:space="preserve"> và cấp chứng nhận tiếng Anh</w:t>
      </w:r>
      <w:r w:rsidR="009F192E" w:rsidRPr="004D56A8">
        <w:rPr>
          <w:sz w:val="28"/>
          <w:szCs w:val="28"/>
        </w:rPr>
        <w:t xml:space="preserve"> </w:t>
      </w:r>
    </w:p>
    <w:p w:rsidR="0053268B" w:rsidRPr="0053268B" w:rsidRDefault="0053268B" w:rsidP="000900E1">
      <w:pPr>
        <w:jc w:val="both"/>
        <w:rPr>
          <w:sz w:val="28"/>
          <w:szCs w:val="28"/>
        </w:rPr>
      </w:pPr>
      <w:r w:rsidRPr="0053268B">
        <w:rPr>
          <w:b/>
          <w:i/>
          <w:sz w:val="28"/>
          <w:szCs w:val="28"/>
        </w:rPr>
        <w:t>Bước 1</w:t>
      </w:r>
      <w:r w:rsidRPr="0053268B">
        <w:rPr>
          <w:sz w:val="28"/>
          <w:szCs w:val="28"/>
        </w:rPr>
        <w:t xml:space="preserve">. Chậm nhất 1 tuần trước khi học kỳ 2 năm học kết thúc, phòng Đào tạo ban hành tiến độ và danh sách học tiếng anh tăng cường của năm tiếp theo. </w:t>
      </w:r>
    </w:p>
    <w:p w:rsidR="0053268B" w:rsidRPr="0053268B" w:rsidRDefault="0053268B" w:rsidP="000900E1">
      <w:pPr>
        <w:jc w:val="both"/>
        <w:rPr>
          <w:sz w:val="28"/>
          <w:szCs w:val="28"/>
        </w:rPr>
      </w:pPr>
      <w:r w:rsidRPr="0053268B">
        <w:rPr>
          <w:b/>
          <w:i/>
          <w:sz w:val="28"/>
          <w:szCs w:val="28"/>
        </w:rPr>
        <w:t>Bước 2</w:t>
      </w:r>
      <w:r w:rsidRPr="0053268B">
        <w:rPr>
          <w:sz w:val="28"/>
          <w:szCs w:val="28"/>
        </w:rPr>
        <w:t>. Khoa tin học, ngoại ngữ tổ chức giảng dạy,</w:t>
      </w:r>
    </w:p>
    <w:p w:rsidR="0053268B" w:rsidRPr="0053268B" w:rsidRDefault="0053268B" w:rsidP="000900E1">
      <w:pPr>
        <w:jc w:val="both"/>
        <w:rPr>
          <w:sz w:val="28"/>
          <w:szCs w:val="28"/>
        </w:rPr>
      </w:pPr>
      <w:r w:rsidRPr="0053268B">
        <w:rPr>
          <w:b/>
          <w:sz w:val="28"/>
          <w:szCs w:val="28"/>
        </w:rPr>
        <w:t>Bước 3</w:t>
      </w:r>
      <w:r w:rsidRPr="0053268B">
        <w:rPr>
          <w:sz w:val="28"/>
          <w:szCs w:val="28"/>
        </w:rPr>
        <w:t xml:space="preserve">.  </w:t>
      </w:r>
      <w:r w:rsidRPr="0053268B">
        <w:rPr>
          <w:color w:val="FF0000"/>
          <w:sz w:val="28"/>
          <w:szCs w:val="28"/>
        </w:rPr>
        <w:t>Trung tâm đảm bảo chất lượng tổ chức thi</w:t>
      </w:r>
      <w:r w:rsidR="00EC349C">
        <w:rPr>
          <w:color w:val="FF0000"/>
          <w:sz w:val="28"/>
          <w:szCs w:val="28"/>
        </w:rPr>
        <w:t xml:space="preserve"> </w:t>
      </w:r>
      <w:r w:rsidRPr="0053268B">
        <w:rPr>
          <w:sz w:val="28"/>
          <w:szCs w:val="28"/>
        </w:rPr>
        <w:t xml:space="preserve">và </w:t>
      </w:r>
      <w:r w:rsidR="00EC349C">
        <w:rPr>
          <w:sz w:val="28"/>
          <w:szCs w:val="28"/>
        </w:rPr>
        <w:t>gửi kết quả</w:t>
      </w:r>
      <w:r w:rsidRPr="0053268B">
        <w:rPr>
          <w:sz w:val="28"/>
          <w:szCs w:val="28"/>
        </w:rPr>
        <w:t xml:space="preserve"> thi về phòng Đào tạo</w:t>
      </w:r>
      <w:r w:rsidR="00EC349C">
        <w:rPr>
          <w:sz w:val="28"/>
          <w:szCs w:val="28"/>
        </w:rPr>
        <w:t xml:space="preserve"> </w:t>
      </w:r>
      <w:r w:rsidR="00EC349C" w:rsidRPr="0053268B">
        <w:rPr>
          <w:sz w:val="28"/>
          <w:szCs w:val="28"/>
        </w:rPr>
        <w:t>theo đúng quy định</w:t>
      </w:r>
    </w:p>
    <w:p w:rsidR="0053268B" w:rsidRPr="0053268B" w:rsidRDefault="0053268B" w:rsidP="000900E1">
      <w:pPr>
        <w:jc w:val="both"/>
        <w:rPr>
          <w:sz w:val="28"/>
          <w:szCs w:val="28"/>
        </w:rPr>
      </w:pPr>
      <w:r w:rsidRPr="0053268B">
        <w:rPr>
          <w:b/>
          <w:i/>
          <w:sz w:val="28"/>
          <w:szCs w:val="28"/>
        </w:rPr>
        <w:t>Bước 4</w:t>
      </w:r>
      <w:r w:rsidRPr="0053268B">
        <w:rPr>
          <w:sz w:val="28"/>
          <w:szCs w:val="28"/>
        </w:rPr>
        <w:t>. Phòng Đào tạo ra quyết định, in và cấp chứng nhận cho học viên</w:t>
      </w:r>
    </w:p>
    <w:p w:rsidR="001D475B" w:rsidRPr="001D475B" w:rsidRDefault="001D475B" w:rsidP="000900E1">
      <w:pPr>
        <w:tabs>
          <w:tab w:val="left" w:pos="0"/>
        </w:tabs>
        <w:ind w:left="90" w:hanging="90"/>
        <w:jc w:val="both"/>
        <w:rPr>
          <w:sz w:val="28"/>
          <w:szCs w:val="28"/>
        </w:rPr>
      </w:pPr>
    </w:p>
    <w:p w:rsidR="00946608" w:rsidRPr="004D56A8" w:rsidRDefault="00946608" w:rsidP="000900E1"/>
    <w:sectPr w:rsidR="00946608" w:rsidRPr="004D56A8" w:rsidSect="008A3CB4">
      <w:footerReference w:type="default" r:id="rId8"/>
      <w:pgSz w:w="12240" w:h="15840"/>
      <w:pgMar w:top="1440" w:right="1440" w:bottom="1440" w:left="1440"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07" w:rsidRDefault="00352107" w:rsidP="003410BB">
      <w:r>
        <w:separator/>
      </w:r>
    </w:p>
  </w:endnote>
  <w:endnote w:type="continuationSeparator" w:id="1">
    <w:p w:rsidR="00352107" w:rsidRDefault="00352107" w:rsidP="00341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2439"/>
      <w:docPartObj>
        <w:docPartGallery w:val="Page Numbers (Bottom of Page)"/>
        <w:docPartUnique/>
      </w:docPartObj>
    </w:sdtPr>
    <w:sdtContent>
      <w:p w:rsidR="005024D0" w:rsidRDefault="00EA0996" w:rsidP="005024D0">
        <w:pPr>
          <w:pStyle w:val="Footer"/>
          <w:ind w:left="4680" w:firstLine="3960"/>
        </w:pPr>
        <w:fldSimple w:instr=" PAGE   \* MERGEFORMAT ">
          <w:r w:rsidR="00DF1B91">
            <w:rPr>
              <w:noProof/>
            </w:rPr>
            <w:t>44</w:t>
          </w:r>
        </w:fldSimple>
      </w:p>
    </w:sdtContent>
  </w:sdt>
  <w:p w:rsidR="003410BB" w:rsidRDefault="00341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07" w:rsidRDefault="00352107" w:rsidP="003410BB">
      <w:r>
        <w:separator/>
      </w:r>
    </w:p>
  </w:footnote>
  <w:footnote w:type="continuationSeparator" w:id="1">
    <w:p w:rsidR="00352107" w:rsidRDefault="00352107" w:rsidP="00341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E4A"/>
    <w:multiLevelType w:val="hybridMultilevel"/>
    <w:tmpl w:val="6A2EC22A"/>
    <w:lvl w:ilvl="0" w:tplc="13F4C99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9EF6B62"/>
    <w:multiLevelType w:val="hybridMultilevel"/>
    <w:tmpl w:val="28245536"/>
    <w:lvl w:ilvl="0" w:tplc="9CC23936">
      <w:start w:val="1"/>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F694F"/>
    <w:multiLevelType w:val="hybridMultilevel"/>
    <w:tmpl w:val="08AE53AA"/>
    <w:lvl w:ilvl="0" w:tplc="24C4BBE0">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F192E"/>
    <w:rsid w:val="00066EC4"/>
    <w:rsid w:val="000900E1"/>
    <w:rsid w:val="000C450E"/>
    <w:rsid w:val="000C6179"/>
    <w:rsid w:val="0014076F"/>
    <w:rsid w:val="00142CC2"/>
    <w:rsid w:val="00176260"/>
    <w:rsid w:val="00196E40"/>
    <w:rsid w:val="001A3AA3"/>
    <w:rsid w:val="001B2AC6"/>
    <w:rsid w:val="001D475B"/>
    <w:rsid w:val="00243EC6"/>
    <w:rsid w:val="00273213"/>
    <w:rsid w:val="002A1CAD"/>
    <w:rsid w:val="002C6CE9"/>
    <w:rsid w:val="002D1EF7"/>
    <w:rsid w:val="00300FDF"/>
    <w:rsid w:val="003330A9"/>
    <w:rsid w:val="003410BB"/>
    <w:rsid w:val="003451EA"/>
    <w:rsid w:val="00352107"/>
    <w:rsid w:val="003B6AB4"/>
    <w:rsid w:val="003C5DC5"/>
    <w:rsid w:val="003D021C"/>
    <w:rsid w:val="004176D3"/>
    <w:rsid w:val="00444CC6"/>
    <w:rsid w:val="004905D5"/>
    <w:rsid w:val="004D56A8"/>
    <w:rsid w:val="004F3BF5"/>
    <w:rsid w:val="005024D0"/>
    <w:rsid w:val="0053268B"/>
    <w:rsid w:val="00636D48"/>
    <w:rsid w:val="0067521F"/>
    <w:rsid w:val="006C6E6A"/>
    <w:rsid w:val="006E209C"/>
    <w:rsid w:val="00781BF8"/>
    <w:rsid w:val="007A60E0"/>
    <w:rsid w:val="007A687E"/>
    <w:rsid w:val="007E515A"/>
    <w:rsid w:val="007F465B"/>
    <w:rsid w:val="00814364"/>
    <w:rsid w:val="00853C89"/>
    <w:rsid w:val="00854354"/>
    <w:rsid w:val="00865384"/>
    <w:rsid w:val="00872C0A"/>
    <w:rsid w:val="00875B49"/>
    <w:rsid w:val="008A2C38"/>
    <w:rsid w:val="008A3CB4"/>
    <w:rsid w:val="008E05AB"/>
    <w:rsid w:val="008E3B20"/>
    <w:rsid w:val="00941F7A"/>
    <w:rsid w:val="00946608"/>
    <w:rsid w:val="009745B3"/>
    <w:rsid w:val="009934DD"/>
    <w:rsid w:val="009F192E"/>
    <w:rsid w:val="009F37E5"/>
    <w:rsid w:val="00A31462"/>
    <w:rsid w:val="00AC3B50"/>
    <w:rsid w:val="00B151FF"/>
    <w:rsid w:val="00C24BC1"/>
    <w:rsid w:val="00C31434"/>
    <w:rsid w:val="00C4581D"/>
    <w:rsid w:val="00C526A7"/>
    <w:rsid w:val="00CA201E"/>
    <w:rsid w:val="00CB6873"/>
    <w:rsid w:val="00D158D6"/>
    <w:rsid w:val="00D20C79"/>
    <w:rsid w:val="00D24249"/>
    <w:rsid w:val="00D419F7"/>
    <w:rsid w:val="00D63FE5"/>
    <w:rsid w:val="00D97C4C"/>
    <w:rsid w:val="00DF0DEE"/>
    <w:rsid w:val="00DF1B91"/>
    <w:rsid w:val="00E6044B"/>
    <w:rsid w:val="00E72978"/>
    <w:rsid w:val="00EA0996"/>
    <w:rsid w:val="00EB6BC6"/>
    <w:rsid w:val="00EC349C"/>
    <w:rsid w:val="00EF71D5"/>
    <w:rsid w:val="00EF72E2"/>
    <w:rsid w:val="00F22BC2"/>
    <w:rsid w:val="00FB56D7"/>
    <w:rsid w:val="00FD1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42CC2"/>
    <w:rPr>
      <w:b/>
      <w:bCs/>
    </w:rPr>
  </w:style>
  <w:style w:type="character" w:styleId="Emphasis">
    <w:name w:val="Emphasis"/>
    <w:basedOn w:val="DefaultParagraphFont"/>
    <w:qFormat/>
    <w:rsid w:val="00142CC2"/>
    <w:rPr>
      <w:i/>
      <w:iCs/>
    </w:rPr>
  </w:style>
  <w:style w:type="paragraph" w:styleId="NoSpacing">
    <w:name w:val="No Spacing"/>
    <w:uiPriority w:val="1"/>
    <w:qFormat/>
    <w:rsid w:val="00142CC2"/>
    <w:pPr>
      <w:spacing w:after="0" w:line="240" w:lineRule="auto"/>
    </w:pPr>
  </w:style>
  <w:style w:type="paragraph" w:styleId="ListParagraph">
    <w:name w:val="List Paragraph"/>
    <w:basedOn w:val="Normal"/>
    <w:uiPriority w:val="34"/>
    <w:qFormat/>
    <w:rsid w:val="00142CC2"/>
    <w:pPr>
      <w:ind w:left="720"/>
      <w:contextualSpacing/>
    </w:pPr>
  </w:style>
  <w:style w:type="paragraph" w:styleId="Header">
    <w:name w:val="header"/>
    <w:basedOn w:val="Normal"/>
    <w:link w:val="HeaderChar"/>
    <w:uiPriority w:val="99"/>
    <w:semiHidden/>
    <w:unhideWhenUsed/>
    <w:rsid w:val="003410BB"/>
    <w:pPr>
      <w:tabs>
        <w:tab w:val="center" w:pos="4680"/>
        <w:tab w:val="right" w:pos="9360"/>
      </w:tabs>
    </w:pPr>
  </w:style>
  <w:style w:type="character" w:customStyle="1" w:styleId="HeaderChar">
    <w:name w:val="Header Char"/>
    <w:basedOn w:val="DefaultParagraphFont"/>
    <w:link w:val="Header"/>
    <w:uiPriority w:val="99"/>
    <w:semiHidden/>
    <w:rsid w:val="003410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10BB"/>
    <w:pPr>
      <w:tabs>
        <w:tab w:val="center" w:pos="4680"/>
        <w:tab w:val="right" w:pos="9360"/>
      </w:tabs>
    </w:pPr>
  </w:style>
  <w:style w:type="character" w:customStyle="1" w:styleId="FooterChar">
    <w:name w:val="Footer Char"/>
    <w:basedOn w:val="DefaultParagraphFont"/>
    <w:link w:val="Footer"/>
    <w:uiPriority w:val="99"/>
    <w:rsid w:val="003410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9ACC-2F6D-4143-BAFB-CF144148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ThuyDT</dc:creator>
  <cp:lastModifiedBy>ThuyDT</cp:lastModifiedBy>
  <cp:revision>43</cp:revision>
  <cp:lastPrinted>2017-09-27T08:42:00Z</cp:lastPrinted>
  <dcterms:created xsi:type="dcterms:W3CDTF">2016-06-23T04:00:00Z</dcterms:created>
  <dcterms:modified xsi:type="dcterms:W3CDTF">2017-09-27T08:48:00Z</dcterms:modified>
</cp:coreProperties>
</file>