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7B2" w:rsidRDefault="00AF27B2" w:rsidP="00AF27B2">
      <w:pPr>
        <w:spacing w:after="0" w:line="240" w:lineRule="auto"/>
        <w:rPr>
          <w:rFonts w:cs="Times New Roman"/>
          <w:b/>
          <w:szCs w:val="28"/>
        </w:rPr>
      </w:pPr>
      <w:r>
        <w:rPr>
          <w:rFonts w:cs="Times New Roman"/>
          <w:b/>
          <w:szCs w:val="28"/>
        </w:rPr>
        <w:t>Bài đăng tin mục Khảo thí ngày 11/6/2018</w:t>
      </w:r>
    </w:p>
    <w:p w:rsidR="00FB596F" w:rsidRDefault="00B70500" w:rsidP="00B913D4">
      <w:pPr>
        <w:spacing w:after="0" w:line="240" w:lineRule="auto"/>
        <w:jc w:val="center"/>
        <w:rPr>
          <w:rFonts w:cs="Times New Roman"/>
          <w:b/>
          <w:szCs w:val="28"/>
        </w:rPr>
      </w:pPr>
      <w:r w:rsidRPr="00F6172C">
        <w:rPr>
          <w:rFonts w:cs="Times New Roman"/>
          <w:b/>
          <w:szCs w:val="28"/>
        </w:rPr>
        <w:t>TẬP HUẤN CÁN BỘ LÀM NHIỆM VỤ THI THPT QUỐC GIA</w:t>
      </w:r>
    </w:p>
    <w:p w:rsidR="00AF27B2" w:rsidRDefault="00AF27B2" w:rsidP="00AF27B2">
      <w:pPr>
        <w:spacing w:after="0" w:line="240" w:lineRule="auto"/>
        <w:rPr>
          <w:rFonts w:cs="Times New Roman"/>
          <w:b/>
          <w:szCs w:val="28"/>
        </w:rPr>
      </w:pPr>
    </w:p>
    <w:p w:rsidR="00AF27B2" w:rsidRPr="00F6172C" w:rsidRDefault="00AF27B2" w:rsidP="00AF27B2">
      <w:pPr>
        <w:spacing w:after="0" w:line="240" w:lineRule="auto"/>
        <w:rPr>
          <w:rFonts w:cs="Times New Roman"/>
          <w:b/>
          <w:szCs w:val="28"/>
        </w:rPr>
      </w:pPr>
      <w:r>
        <w:rPr>
          <w:rFonts w:cs="Times New Roman"/>
          <w:b/>
          <w:szCs w:val="28"/>
        </w:rPr>
        <w:tab/>
        <w:t>Trên tinh thần phối hợp trong công tác tổ chức thi THPT Quốc gia năm 2018, trường Đại học công nghiệp Dệt May luôn thể hiện tinh thần và trách nhiệm khi tham gia đồng hành cùng các trường phổ thông trong kỳ thi. Dưới đay là một số thông tin tập huấn cán bộ làm nhiệm vụ thi THPT Quốc gia năm 2018 để các cán bộ trong đơn vị nhà trường nắm bắt đầy đủ.</w:t>
      </w:r>
    </w:p>
    <w:p w:rsidR="00B913D4" w:rsidRPr="00F6172C" w:rsidRDefault="00B913D4" w:rsidP="00B913D4">
      <w:pPr>
        <w:spacing w:after="0" w:line="240" w:lineRule="auto"/>
        <w:jc w:val="center"/>
        <w:rPr>
          <w:rFonts w:cs="Times New Roman"/>
          <w:b/>
          <w:szCs w:val="28"/>
        </w:rPr>
      </w:pPr>
    </w:p>
    <w:p w:rsidR="00A51896" w:rsidRPr="00F6172C" w:rsidRDefault="00A51896" w:rsidP="00A51896">
      <w:pPr>
        <w:spacing w:after="0" w:line="240" w:lineRule="auto"/>
        <w:rPr>
          <w:rFonts w:eastAsia="Times New Roman" w:cs="Times New Roman"/>
          <w:b/>
          <w:szCs w:val="28"/>
        </w:rPr>
      </w:pPr>
      <w:r w:rsidRPr="00F6172C">
        <w:rPr>
          <w:rFonts w:eastAsia="Times New Roman" w:cs="Times New Roman"/>
          <w:b/>
          <w:szCs w:val="28"/>
        </w:rPr>
        <w:t>I. THÔNG TIN CHUNG VỀ KỲ THI THPT QUỐC GIA 2018</w:t>
      </w:r>
    </w:p>
    <w:p w:rsidR="00D02A16" w:rsidRPr="00F6172C" w:rsidRDefault="00FC0BD3" w:rsidP="00B913D4">
      <w:pPr>
        <w:spacing w:after="0" w:line="240" w:lineRule="auto"/>
        <w:rPr>
          <w:rFonts w:cs="Times New Roman"/>
          <w:szCs w:val="28"/>
        </w:rPr>
      </w:pPr>
      <w:r w:rsidRPr="00F6172C">
        <w:rPr>
          <w:rFonts w:cs="Times New Roman"/>
          <w:b/>
          <w:szCs w:val="28"/>
        </w:rPr>
        <w:t>1. Mỗi tỉnh, thành phố trực thuộc Trung ương (gọi chung là tỉnh) tổ chức một cụm thi do sở GDĐT chủ trì</w:t>
      </w:r>
      <w:r w:rsidRPr="00F6172C">
        <w:rPr>
          <w:rFonts w:cs="Times New Roman"/>
          <w:szCs w:val="28"/>
        </w:rPr>
        <w:t>, dành cho tất cả các thí sinh đăng ký dự thi tại tỉnh. Bộ GDĐT điều động cán bộ, giảng viên của các trường ĐH, CĐ đến các cụm thi để phối hợp tổ chức thi.</w:t>
      </w:r>
    </w:p>
    <w:p w:rsidR="00111F1C" w:rsidRPr="00F6172C" w:rsidRDefault="00111F1C" w:rsidP="00B913D4">
      <w:pPr>
        <w:spacing w:after="0" w:line="240" w:lineRule="auto"/>
        <w:rPr>
          <w:rFonts w:cs="Times New Roman"/>
          <w:b/>
          <w:szCs w:val="28"/>
        </w:rPr>
      </w:pPr>
      <w:r w:rsidRPr="00F6172C">
        <w:rPr>
          <w:rFonts w:cs="Times New Roman"/>
          <w:b/>
          <w:szCs w:val="28"/>
        </w:rPr>
        <w:t>2. Bài thi</w:t>
      </w:r>
    </w:p>
    <w:p w:rsidR="00111F1C" w:rsidRPr="00F6172C" w:rsidRDefault="00111F1C" w:rsidP="00587E65">
      <w:pPr>
        <w:spacing w:after="0" w:line="240" w:lineRule="auto"/>
        <w:ind w:firstLine="360"/>
        <w:rPr>
          <w:rFonts w:cs="Times New Roman"/>
          <w:szCs w:val="28"/>
        </w:rPr>
      </w:pPr>
      <w:r w:rsidRPr="00F6172C">
        <w:rPr>
          <w:rFonts w:cs="Times New Roman"/>
          <w:szCs w:val="28"/>
        </w:rPr>
        <w:t>Tổ chức thi 5 bài thi, gồm 3 bài thi độc lập: Toán, Ngữ văn, Ngoại ngữ và 2 bài thi tổ hợp là Khoa học Tự nhiên (tổ hợp các môn Vật lý, Hóa học, Sinh học); Khoa học Xã hội (tổ hợp các môn Lịch sử, Địa lý, Giáo dục công dân đối với thí sinh học chương trình Giáo dục THPT; tổ hợp các môn Lịch sử, Địa lý đối với thí sinh học chương trình GDTX cấp THPT.</w:t>
      </w:r>
    </w:p>
    <w:p w:rsidR="00111F1C" w:rsidRPr="00F6172C" w:rsidRDefault="00111F1C" w:rsidP="008E5CEC">
      <w:pPr>
        <w:pStyle w:val="ListParagraph"/>
        <w:spacing w:after="0" w:line="240" w:lineRule="auto"/>
        <w:rPr>
          <w:rFonts w:cs="Times New Roman"/>
          <w:szCs w:val="28"/>
        </w:rPr>
      </w:pPr>
      <w:r w:rsidRPr="00F6172C">
        <w:rPr>
          <w:rFonts w:cs="Times New Roman"/>
          <w:szCs w:val="28"/>
        </w:rPr>
        <w:t>Để xét công nhận tốt nghiệp THPT:</w:t>
      </w:r>
    </w:p>
    <w:p w:rsidR="00111F1C" w:rsidRPr="00F6172C" w:rsidRDefault="00111F1C" w:rsidP="00B913D4">
      <w:pPr>
        <w:pStyle w:val="ListParagraph"/>
        <w:spacing w:after="0" w:line="240" w:lineRule="auto"/>
        <w:ind w:left="0" w:firstLine="720"/>
        <w:rPr>
          <w:rFonts w:cs="Times New Roman"/>
          <w:szCs w:val="28"/>
        </w:rPr>
      </w:pPr>
      <w:r w:rsidRPr="00F6172C">
        <w:rPr>
          <w:rFonts w:cs="Times New Roman"/>
          <w:szCs w:val="28"/>
        </w:rPr>
        <w:t>+ Thí sinh học chương trình Giáo dục THPT (Giáo dục THPT) : Phải thi 4 bài thi, gồm 3 bài thi độc lập Toán, Ngữ văn, Ngoại ngữ và 1 bài thi do thí sinh tự chọn trong số 2 bài thi t</w:t>
      </w:r>
      <w:r w:rsidR="00EF7AB1" w:rsidRPr="00F6172C">
        <w:rPr>
          <w:rFonts w:cs="Times New Roman"/>
          <w:szCs w:val="28"/>
        </w:rPr>
        <w:t>ổ</w:t>
      </w:r>
      <w:r w:rsidRPr="00F6172C">
        <w:rPr>
          <w:rFonts w:cs="Times New Roman"/>
          <w:szCs w:val="28"/>
        </w:rPr>
        <w:t xml:space="preserve"> hợp</w:t>
      </w:r>
    </w:p>
    <w:p w:rsidR="00111F1C" w:rsidRPr="00F6172C" w:rsidRDefault="00111F1C" w:rsidP="00B913D4">
      <w:pPr>
        <w:pStyle w:val="ListParagraph"/>
        <w:spacing w:after="0" w:line="240" w:lineRule="auto"/>
        <w:ind w:left="0" w:firstLine="720"/>
        <w:rPr>
          <w:rFonts w:cs="Times New Roman"/>
          <w:szCs w:val="28"/>
        </w:rPr>
      </w:pPr>
      <w:r w:rsidRPr="00F6172C">
        <w:rPr>
          <w:rFonts w:cs="Times New Roman"/>
          <w:szCs w:val="28"/>
        </w:rPr>
        <w:t>+ Thí sinh học chương trình cấp THPT (GDTX):  Phải thi 3 bài thi, gồm 2 bài thi độc lập Toán, Ngữ văn và 1 bài thi do thí sinh tự chọn trong số 2 bài thi tổ hợp.</w:t>
      </w:r>
    </w:p>
    <w:p w:rsidR="00111F1C" w:rsidRPr="00F6172C" w:rsidRDefault="0005551F" w:rsidP="00B913D4">
      <w:pPr>
        <w:pStyle w:val="ListParagraph"/>
        <w:spacing w:after="0" w:line="240" w:lineRule="auto"/>
        <w:ind w:left="0" w:firstLine="720"/>
        <w:rPr>
          <w:rFonts w:cs="Times New Roman"/>
          <w:szCs w:val="28"/>
        </w:rPr>
      </w:pPr>
      <w:r w:rsidRPr="00F6172C">
        <w:rPr>
          <w:rFonts w:cs="Times New Roman"/>
          <w:szCs w:val="28"/>
        </w:rPr>
        <w:t>Để tăng cơ hội xét tuyể</w:t>
      </w:r>
      <w:r w:rsidR="000825D6" w:rsidRPr="00F6172C">
        <w:rPr>
          <w:rFonts w:cs="Times New Roman"/>
          <w:szCs w:val="28"/>
        </w:rPr>
        <w:t xml:space="preserve">n ĐH, CĐ theo quy chế hiện hành, </w:t>
      </w:r>
      <w:r w:rsidRPr="00F6172C">
        <w:rPr>
          <w:rFonts w:cs="Times New Roman"/>
          <w:szCs w:val="28"/>
        </w:rPr>
        <w:t>t</w:t>
      </w:r>
      <w:r w:rsidR="00111F1C" w:rsidRPr="00F6172C">
        <w:rPr>
          <w:rFonts w:cs="Times New Roman"/>
          <w:szCs w:val="28"/>
        </w:rPr>
        <w:t>hí sinh được chọn dự thi cả 2 bài thi tổ hợp, điểm bài thi tổ hợp nào cao hơn sẽ được chọn để tính điểm xét công nhận TNTHPT.</w:t>
      </w:r>
    </w:p>
    <w:p w:rsidR="00EF7AB1" w:rsidRPr="00F6172C" w:rsidRDefault="00EF7AB1" w:rsidP="00B913D4">
      <w:pPr>
        <w:spacing w:after="0" w:line="240" w:lineRule="auto"/>
        <w:rPr>
          <w:rFonts w:cs="Times New Roman"/>
          <w:szCs w:val="28"/>
        </w:rPr>
      </w:pPr>
      <w:r w:rsidRPr="00F6172C">
        <w:rPr>
          <w:rFonts w:cs="Times New Roman"/>
          <w:b/>
          <w:szCs w:val="28"/>
        </w:rPr>
        <w:t>3</w:t>
      </w:r>
      <w:r w:rsidR="00FC0BD3" w:rsidRPr="00F6172C">
        <w:rPr>
          <w:rFonts w:cs="Times New Roman"/>
          <w:b/>
          <w:szCs w:val="28"/>
        </w:rPr>
        <w:t>. Lịch thi THPT quốc gia năm 2018</w:t>
      </w:r>
      <w:r w:rsidR="007E72A6" w:rsidRPr="00F6172C">
        <w:rPr>
          <w:rFonts w:cs="Times New Roman"/>
          <w:szCs w:val="28"/>
        </w:rPr>
        <w:t xml:space="preserve">: </w:t>
      </w:r>
    </w:p>
    <w:p w:rsidR="00FC0BD3" w:rsidRPr="00F6172C" w:rsidRDefault="007E72A6" w:rsidP="00A51896">
      <w:pPr>
        <w:spacing w:after="0" w:line="240" w:lineRule="auto"/>
        <w:ind w:firstLine="720"/>
        <w:rPr>
          <w:rFonts w:cs="Times New Roman"/>
          <w:szCs w:val="28"/>
        </w:rPr>
      </w:pPr>
      <w:r w:rsidRPr="00F6172C">
        <w:rPr>
          <w:rFonts w:cs="Times New Roman"/>
          <w:szCs w:val="28"/>
        </w:rPr>
        <w:t>Ngoài môn Ngữ văn là tự luận thì toàn bộ các bài thi/ môn thi khác là trắc nghiệm.</w:t>
      </w:r>
    </w:p>
    <w:tbl>
      <w:tblPr>
        <w:tblStyle w:val="TableGrid"/>
        <w:tblW w:w="0" w:type="auto"/>
        <w:tblLook w:val="04A0" w:firstRow="1" w:lastRow="0" w:firstColumn="1" w:lastColumn="0" w:noHBand="0" w:noVBand="1"/>
      </w:tblPr>
      <w:tblGrid>
        <w:gridCol w:w="1492"/>
        <w:gridCol w:w="1125"/>
        <w:gridCol w:w="1537"/>
        <w:gridCol w:w="1538"/>
        <w:gridCol w:w="1537"/>
        <w:gridCol w:w="1537"/>
        <w:gridCol w:w="1535"/>
      </w:tblGrid>
      <w:tr w:rsidR="00047EF8" w:rsidRPr="00F6172C" w:rsidTr="00CF1595">
        <w:tc>
          <w:tcPr>
            <w:tcW w:w="1492" w:type="dxa"/>
            <w:vAlign w:val="center"/>
          </w:tcPr>
          <w:p w:rsidR="00047EF8" w:rsidRPr="00F6172C" w:rsidRDefault="00047EF8" w:rsidP="00B913D4">
            <w:pPr>
              <w:jc w:val="center"/>
              <w:rPr>
                <w:rFonts w:cs="Times New Roman"/>
                <w:b/>
                <w:szCs w:val="28"/>
              </w:rPr>
            </w:pPr>
            <w:r w:rsidRPr="00F6172C">
              <w:rPr>
                <w:rFonts w:cs="Times New Roman"/>
                <w:b/>
                <w:szCs w:val="28"/>
              </w:rPr>
              <w:t>Ngày</w:t>
            </w:r>
          </w:p>
        </w:tc>
        <w:tc>
          <w:tcPr>
            <w:tcW w:w="1125" w:type="dxa"/>
            <w:vAlign w:val="center"/>
          </w:tcPr>
          <w:p w:rsidR="00047EF8" w:rsidRPr="00F6172C" w:rsidRDefault="001459F9" w:rsidP="00B913D4">
            <w:pPr>
              <w:jc w:val="center"/>
              <w:rPr>
                <w:rFonts w:cs="Times New Roman"/>
                <w:b/>
                <w:szCs w:val="28"/>
              </w:rPr>
            </w:pPr>
            <w:r w:rsidRPr="00F6172C">
              <w:rPr>
                <w:rFonts w:cs="Times New Roman"/>
                <w:b/>
                <w:szCs w:val="28"/>
              </w:rPr>
              <w:t>Buổi</w:t>
            </w:r>
          </w:p>
        </w:tc>
        <w:tc>
          <w:tcPr>
            <w:tcW w:w="3075" w:type="dxa"/>
            <w:gridSpan w:val="2"/>
            <w:vAlign w:val="center"/>
          </w:tcPr>
          <w:p w:rsidR="00047EF8" w:rsidRPr="00F6172C" w:rsidRDefault="001459F9" w:rsidP="00B913D4">
            <w:pPr>
              <w:jc w:val="center"/>
              <w:rPr>
                <w:rFonts w:cs="Times New Roman"/>
                <w:b/>
                <w:szCs w:val="28"/>
              </w:rPr>
            </w:pPr>
            <w:r w:rsidRPr="00F6172C">
              <w:rPr>
                <w:rFonts w:cs="Times New Roman"/>
                <w:b/>
                <w:szCs w:val="28"/>
              </w:rPr>
              <w:t>Bài thi/Môn thi thành phần của bài thi tổ hợp</w:t>
            </w:r>
          </w:p>
        </w:tc>
        <w:tc>
          <w:tcPr>
            <w:tcW w:w="1537" w:type="dxa"/>
            <w:vAlign w:val="center"/>
          </w:tcPr>
          <w:p w:rsidR="00047EF8" w:rsidRPr="00F6172C" w:rsidRDefault="001459F9" w:rsidP="00B913D4">
            <w:pPr>
              <w:jc w:val="center"/>
              <w:rPr>
                <w:rFonts w:cs="Times New Roman"/>
                <w:b/>
                <w:szCs w:val="28"/>
              </w:rPr>
            </w:pPr>
            <w:r w:rsidRPr="00F6172C">
              <w:rPr>
                <w:rFonts w:cs="Times New Roman"/>
                <w:b/>
                <w:szCs w:val="28"/>
              </w:rPr>
              <w:t>Thời gian làm bài</w:t>
            </w:r>
          </w:p>
        </w:tc>
        <w:tc>
          <w:tcPr>
            <w:tcW w:w="1537" w:type="dxa"/>
            <w:vAlign w:val="center"/>
          </w:tcPr>
          <w:p w:rsidR="00047EF8" w:rsidRPr="00F6172C" w:rsidRDefault="001459F9" w:rsidP="00B913D4">
            <w:pPr>
              <w:jc w:val="center"/>
              <w:rPr>
                <w:rFonts w:cs="Times New Roman"/>
                <w:b/>
                <w:szCs w:val="28"/>
              </w:rPr>
            </w:pPr>
            <w:r w:rsidRPr="00F6172C">
              <w:rPr>
                <w:rFonts w:cs="Times New Roman"/>
                <w:b/>
                <w:szCs w:val="28"/>
              </w:rPr>
              <w:t>Giờ phát đề thi cho thí sinh</w:t>
            </w:r>
          </w:p>
        </w:tc>
        <w:tc>
          <w:tcPr>
            <w:tcW w:w="1535" w:type="dxa"/>
            <w:vAlign w:val="center"/>
          </w:tcPr>
          <w:p w:rsidR="00047EF8" w:rsidRPr="00F6172C" w:rsidRDefault="001459F9" w:rsidP="00B913D4">
            <w:pPr>
              <w:jc w:val="center"/>
              <w:rPr>
                <w:rFonts w:cs="Times New Roman"/>
                <w:b/>
                <w:szCs w:val="28"/>
              </w:rPr>
            </w:pPr>
            <w:r w:rsidRPr="00F6172C">
              <w:rPr>
                <w:rFonts w:cs="Times New Roman"/>
                <w:b/>
                <w:szCs w:val="28"/>
              </w:rPr>
              <w:t>Giờ bắt đầu làm bài</w:t>
            </w:r>
          </w:p>
        </w:tc>
      </w:tr>
      <w:tr w:rsidR="00CB3B75" w:rsidRPr="00F6172C" w:rsidTr="006A79F6">
        <w:tc>
          <w:tcPr>
            <w:tcW w:w="1492" w:type="dxa"/>
            <w:vMerge w:val="restart"/>
            <w:vAlign w:val="center"/>
          </w:tcPr>
          <w:p w:rsidR="00CB3B75" w:rsidRPr="00F6172C" w:rsidRDefault="00CB3B75" w:rsidP="00B913D4">
            <w:pPr>
              <w:jc w:val="center"/>
              <w:rPr>
                <w:rFonts w:cs="Times New Roman"/>
                <w:szCs w:val="28"/>
              </w:rPr>
            </w:pPr>
            <w:r w:rsidRPr="00F6172C">
              <w:rPr>
                <w:rFonts w:cs="Times New Roman"/>
                <w:szCs w:val="28"/>
              </w:rPr>
              <w:t>24/06/2018</w:t>
            </w:r>
          </w:p>
        </w:tc>
        <w:tc>
          <w:tcPr>
            <w:tcW w:w="1125" w:type="dxa"/>
            <w:vAlign w:val="center"/>
          </w:tcPr>
          <w:p w:rsidR="00CB3B75" w:rsidRPr="00F6172C" w:rsidRDefault="00CB3B75" w:rsidP="00B913D4">
            <w:pPr>
              <w:jc w:val="center"/>
              <w:rPr>
                <w:rFonts w:cs="Times New Roman"/>
                <w:szCs w:val="28"/>
              </w:rPr>
            </w:pPr>
            <w:r w:rsidRPr="00F6172C">
              <w:rPr>
                <w:rFonts w:cs="Times New Roman"/>
                <w:szCs w:val="28"/>
              </w:rPr>
              <w:t>Sáng</w:t>
            </w:r>
          </w:p>
        </w:tc>
        <w:tc>
          <w:tcPr>
            <w:tcW w:w="7684" w:type="dxa"/>
            <w:gridSpan w:val="5"/>
          </w:tcPr>
          <w:p w:rsidR="00CB3B75" w:rsidRPr="00F6172C" w:rsidRDefault="00CB3B75" w:rsidP="00B913D4">
            <w:pPr>
              <w:rPr>
                <w:rFonts w:cs="Times New Roman"/>
                <w:szCs w:val="28"/>
              </w:rPr>
            </w:pPr>
            <w:r w:rsidRPr="00F6172C">
              <w:rPr>
                <w:rFonts w:cs="Times New Roman"/>
                <w:szCs w:val="28"/>
              </w:rPr>
              <w:t>08h00: Họp cán bộ làm công tác coi thi tại điểm thi</w:t>
            </w:r>
          </w:p>
        </w:tc>
      </w:tr>
      <w:tr w:rsidR="00CB3B75" w:rsidRPr="00F6172C" w:rsidTr="006A79F6">
        <w:tc>
          <w:tcPr>
            <w:tcW w:w="1492" w:type="dxa"/>
            <w:vMerge/>
            <w:vAlign w:val="center"/>
          </w:tcPr>
          <w:p w:rsidR="00CB3B75" w:rsidRPr="00F6172C" w:rsidRDefault="00CB3B75" w:rsidP="00B913D4">
            <w:pPr>
              <w:jc w:val="center"/>
              <w:rPr>
                <w:rFonts w:cs="Times New Roman"/>
                <w:szCs w:val="28"/>
              </w:rPr>
            </w:pPr>
          </w:p>
        </w:tc>
        <w:tc>
          <w:tcPr>
            <w:tcW w:w="1125" w:type="dxa"/>
            <w:vAlign w:val="center"/>
          </w:tcPr>
          <w:p w:rsidR="00CB3B75" w:rsidRPr="00F6172C" w:rsidRDefault="00CB3B75" w:rsidP="00B913D4">
            <w:pPr>
              <w:jc w:val="center"/>
              <w:rPr>
                <w:rFonts w:cs="Times New Roman"/>
                <w:szCs w:val="28"/>
              </w:rPr>
            </w:pPr>
            <w:r w:rsidRPr="00F6172C">
              <w:rPr>
                <w:rFonts w:cs="Times New Roman"/>
                <w:szCs w:val="28"/>
              </w:rPr>
              <w:t>Chiều</w:t>
            </w:r>
          </w:p>
        </w:tc>
        <w:tc>
          <w:tcPr>
            <w:tcW w:w="7684" w:type="dxa"/>
            <w:gridSpan w:val="5"/>
          </w:tcPr>
          <w:p w:rsidR="00CB3B75" w:rsidRPr="00F6172C" w:rsidRDefault="00CB3B75" w:rsidP="00B913D4">
            <w:pPr>
              <w:rPr>
                <w:rFonts w:cs="Times New Roman"/>
                <w:szCs w:val="28"/>
              </w:rPr>
            </w:pPr>
            <w:r w:rsidRPr="00F6172C">
              <w:rPr>
                <w:rFonts w:cs="Times New Roman"/>
                <w:szCs w:val="28"/>
              </w:rPr>
              <w:t>14h00: Thí sinh đến phòng thi làm thủ tục dự thi, đính chính sai sót thông tin ĐKDT (nếu có) và nghe phổ biến quy chế thi, lịch thi</w:t>
            </w:r>
          </w:p>
        </w:tc>
      </w:tr>
      <w:tr w:rsidR="00D96C0A" w:rsidRPr="00F6172C" w:rsidTr="0095099D">
        <w:tc>
          <w:tcPr>
            <w:tcW w:w="1492" w:type="dxa"/>
            <w:vMerge w:val="restart"/>
            <w:vAlign w:val="center"/>
          </w:tcPr>
          <w:p w:rsidR="00D96C0A" w:rsidRPr="00F6172C" w:rsidRDefault="00D96C0A" w:rsidP="00B913D4">
            <w:pPr>
              <w:jc w:val="center"/>
              <w:rPr>
                <w:rFonts w:cs="Times New Roman"/>
                <w:szCs w:val="28"/>
              </w:rPr>
            </w:pPr>
            <w:r w:rsidRPr="00F6172C">
              <w:rPr>
                <w:rFonts w:cs="Times New Roman"/>
                <w:szCs w:val="28"/>
              </w:rPr>
              <w:t>25/06/2018</w:t>
            </w:r>
          </w:p>
        </w:tc>
        <w:tc>
          <w:tcPr>
            <w:tcW w:w="1125" w:type="dxa"/>
            <w:vAlign w:val="center"/>
          </w:tcPr>
          <w:p w:rsidR="00D96C0A" w:rsidRPr="00F6172C" w:rsidRDefault="00D96C0A" w:rsidP="00B913D4">
            <w:pPr>
              <w:jc w:val="center"/>
              <w:rPr>
                <w:rFonts w:cs="Times New Roman"/>
                <w:szCs w:val="28"/>
              </w:rPr>
            </w:pPr>
            <w:r w:rsidRPr="00F6172C">
              <w:rPr>
                <w:rFonts w:cs="Times New Roman"/>
                <w:szCs w:val="28"/>
              </w:rPr>
              <w:t>Sáng</w:t>
            </w:r>
          </w:p>
        </w:tc>
        <w:tc>
          <w:tcPr>
            <w:tcW w:w="3075" w:type="dxa"/>
            <w:gridSpan w:val="2"/>
            <w:vAlign w:val="center"/>
          </w:tcPr>
          <w:p w:rsidR="00D96C0A" w:rsidRPr="00F6172C" w:rsidRDefault="00D96C0A" w:rsidP="00B913D4">
            <w:pPr>
              <w:jc w:val="center"/>
              <w:rPr>
                <w:rFonts w:cs="Times New Roman"/>
                <w:szCs w:val="28"/>
              </w:rPr>
            </w:pPr>
            <w:r w:rsidRPr="00F6172C">
              <w:rPr>
                <w:rFonts w:cs="Times New Roman"/>
                <w:szCs w:val="28"/>
              </w:rPr>
              <w:t>Ngữ văn</w:t>
            </w:r>
          </w:p>
        </w:tc>
        <w:tc>
          <w:tcPr>
            <w:tcW w:w="1537" w:type="dxa"/>
            <w:vAlign w:val="center"/>
          </w:tcPr>
          <w:p w:rsidR="00D96C0A" w:rsidRPr="00F6172C" w:rsidRDefault="00D96C0A" w:rsidP="00B913D4">
            <w:pPr>
              <w:jc w:val="center"/>
              <w:rPr>
                <w:rFonts w:cs="Times New Roman"/>
                <w:szCs w:val="28"/>
              </w:rPr>
            </w:pPr>
            <w:r w:rsidRPr="00F6172C">
              <w:rPr>
                <w:rFonts w:cs="Times New Roman"/>
                <w:szCs w:val="28"/>
              </w:rPr>
              <w:t>120 phút</w:t>
            </w:r>
          </w:p>
        </w:tc>
        <w:tc>
          <w:tcPr>
            <w:tcW w:w="1537" w:type="dxa"/>
            <w:vAlign w:val="center"/>
          </w:tcPr>
          <w:p w:rsidR="00D96C0A" w:rsidRPr="00F6172C" w:rsidRDefault="00D96C0A" w:rsidP="00B913D4">
            <w:pPr>
              <w:jc w:val="center"/>
              <w:rPr>
                <w:rFonts w:cs="Times New Roman"/>
                <w:szCs w:val="28"/>
              </w:rPr>
            </w:pPr>
            <w:r w:rsidRPr="00F6172C">
              <w:rPr>
                <w:rFonts w:cs="Times New Roman"/>
                <w:szCs w:val="28"/>
              </w:rPr>
              <w:t>07h30</w:t>
            </w:r>
          </w:p>
        </w:tc>
        <w:tc>
          <w:tcPr>
            <w:tcW w:w="1535" w:type="dxa"/>
            <w:vAlign w:val="center"/>
          </w:tcPr>
          <w:p w:rsidR="00D96C0A" w:rsidRPr="00F6172C" w:rsidRDefault="00D96C0A" w:rsidP="00B913D4">
            <w:pPr>
              <w:jc w:val="center"/>
              <w:rPr>
                <w:rFonts w:cs="Times New Roman"/>
                <w:szCs w:val="28"/>
              </w:rPr>
            </w:pPr>
            <w:r w:rsidRPr="00F6172C">
              <w:rPr>
                <w:rFonts w:cs="Times New Roman"/>
                <w:szCs w:val="28"/>
              </w:rPr>
              <w:t>07h35</w:t>
            </w:r>
          </w:p>
        </w:tc>
      </w:tr>
      <w:tr w:rsidR="00D96C0A" w:rsidRPr="00F6172C" w:rsidTr="0095099D">
        <w:tc>
          <w:tcPr>
            <w:tcW w:w="1492" w:type="dxa"/>
            <w:vMerge/>
            <w:vAlign w:val="center"/>
          </w:tcPr>
          <w:p w:rsidR="00D96C0A" w:rsidRPr="00F6172C" w:rsidRDefault="00D96C0A" w:rsidP="00B913D4">
            <w:pPr>
              <w:jc w:val="center"/>
              <w:rPr>
                <w:rFonts w:cs="Times New Roman"/>
                <w:szCs w:val="28"/>
              </w:rPr>
            </w:pPr>
          </w:p>
        </w:tc>
        <w:tc>
          <w:tcPr>
            <w:tcW w:w="1125" w:type="dxa"/>
            <w:vAlign w:val="center"/>
          </w:tcPr>
          <w:p w:rsidR="00D96C0A" w:rsidRPr="00F6172C" w:rsidRDefault="00D96C0A" w:rsidP="00B913D4">
            <w:pPr>
              <w:jc w:val="center"/>
              <w:rPr>
                <w:rFonts w:cs="Times New Roman"/>
                <w:szCs w:val="28"/>
              </w:rPr>
            </w:pPr>
            <w:r w:rsidRPr="00F6172C">
              <w:rPr>
                <w:rFonts w:cs="Times New Roman"/>
                <w:szCs w:val="28"/>
              </w:rPr>
              <w:t>Chiều</w:t>
            </w:r>
          </w:p>
        </w:tc>
        <w:tc>
          <w:tcPr>
            <w:tcW w:w="3075" w:type="dxa"/>
            <w:gridSpan w:val="2"/>
            <w:vAlign w:val="center"/>
          </w:tcPr>
          <w:p w:rsidR="00D96C0A" w:rsidRPr="00F6172C" w:rsidRDefault="00D96C0A" w:rsidP="00B913D4">
            <w:pPr>
              <w:jc w:val="center"/>
              <w:rPr>
                <w:rFonts w:cs="Times New Roman"/>
                <w:szCs w:val="28"/>
              </w:rPr>
            </w:pPr>
            <w:r w:rsidRPr="00F6172C">
              <w:rPr>
                <w:rFonts w:cs="Times New Roman"/>
                <w:szCs w:val="28"/>
              </w:rPr>
              <w:t>Toán</w:t>
            </w:r>
          </w:p>
        </w:tc>
        <w:tc>
          <w:tcPr>
            <w:tcW w:w="1537" w:type="dxa"/>
            <w:vAlign w:val="center"/>
          </w:tcPr>
          <w:p w:rsidR="00D96C0A" w:rsidRPr="00F6172C" w:rsidRDefault="00D96C0A" w:rsidP="00B913D4">
            <w:pPr>
              <w:jc w:val="center"/>
              <w:rPr>
                <w:rFonts w:cs="Times New Roman"/>
                <w:szCs w:val="28"/>
              </w:rPr>
            </w:pPr>
            <w:r w:rsidRPr="00F6172C">
              <w:rPr>
                <w:rFonts w:cs="Times New Roman"/>
                <w:szCs w:val="28"/>
              </w:rPr>
              <w:t>90 phút</w:t>
            </w:r>
          </w:p>
        </w:tc>
        <w:tc>
          <w:tcPr>
            <w:tcW w:w="1537" w:type="dxa"/>
            <w:vAlign w:val="center"/>
          </w:tcPr>
          <w:p w:rsidR="00D96C0A" w:rsidRPr="00F6172C" w:rsidRDefault="00D96C0A" w:rsidP="00B913D4">
            <w:pPr>
              <w:jc w:val="center"/>
              <w:rPr>
                <w:rFonts w:cs="Times New Roman"/>
                <w:szCs w:val="28"/>
              </w:rPr>
            </w:pPr>
            <w:r w:rsidRPr="00F6172C">
              <w:rPr>
                <w:rFonts w:cs="Times New Roman"/>
                <w:szCs w:val="28"/>
              </w:rPr>
              <w:t>14h20</w:t>
            </w:r>
          </w:p>
        </w:tc>
        <w:tc>
          <w:tcPr>
            <w:tcW w:w="1535" w:type="dxa"/>
            <w:vAlign w:val="center"/>
          </w:tcPr>
          <w:p w:rsidR="00D96C0A" w:rsidRPr="00F6172C" w:rsidRDefault="00D96C0A" w:rsidP="00B913D4">
            <w:pPr>
              <w:jc w:val="center"/>
              <w:rPr>
                <w:rFonts w:cs="Times New Roman"/>
                <w:szCs w:val="28"/>
              </w:rPr>
            </w:pPr>
            <w:r w:rsidRPr="00F6172C">
              <w:rPr>
                <w:rFonts w:cs="Times New Roman"/>
                <w:szCs w:val="28"/>
              </w:rPr>
              <w:t>14h30</w:t>
            </w:r>
          </w:p>
        </w:tc>
      </w:tr>
      <w:tr w:rsidR="00E34EC6" w:rsidRPr="00F6172C" w:rsidTr="00331063">
        <w:tc>
          <w:tcPr>
            <w:tcW w:w="1492" w:type="dxa"/>
            <w:vMerge w:val="restart"/>
            <w:vAlign w:val="center"/>
          </w:tcPr>
          <w:p w:rsidR="00E34EC6" w:rsidRPr="00F6172C" w:rsidRDefault="00E34EC6" w:rsidP="00B913D4">
            <w:pPr>
              <w:jc w:val="center"/>
              <w:rPr>
                <w:rFonts w:cs="Times New Roman"/>
                <w:szCs w:val="28"/>
              </w:rPr>
            </w:pPr>
            <w:r w:rsidRPr="00F6172C">
              <w:rPr>
                <w:rFonts w:cs="Times New Roman"/>
                <w:szCs w:val="28"/>
              </w:rPr>
              <w:t>26/06/2018</w:t>
            </w:r>
          </w:p>
        </w:tc>
        <w:tc>
          <w:tcPr>
            <w:tcW w:w="1125" w:type="dxa"/>
            <w:vMerge w:val="restart"/>
            <w:vAlign w:val="center"/>
          </w:tcPr>
          <w:p w:rsidR="00E34EC6" w:rsidRPr="00F6172C" w:rsidRDefault="00E34EC6" w:rsidP="00B913D4">
            <w:pPr>
              <w:jc w:val="center"/>
              <w:rPr>
                <w:rFonts w:cs="Times New Roman"/>
                <w:szCs w:val="28"/>
              </w:rPr>
            </w:pPr>
            <w:r w:rsidRPr="00F6172C">
              <w:rPr>
                <w:rFonts w:cs="Times New Roman"/>
                <w:szCs w:val="28"/>
              </w:rPr>
              <w:t>Sáng</w:t>
            </w:r>
          </w:p>
        </w:tc>
        <w:tc>
          <w:tcPr>
            <w:tcW w:w="1537" w:type="dxa"/>
            <w:vMerge w:val="restart"/>
            <w:vAlign w:val="center"/>
          </w:tcPr>
          <w:p w:rsidR="00E34EC6" w:rsidRPr="00F6172C" w:rsidRDefault="00E34EC6" w:rsidP="00B913D4">
            <w:pPr>
              <w:jc w:val="center"/>
              <w:rPr>
                <w:rFonts w:cs="Times New Roman"/>
                <w:szCs w:val="28"/>
              </w:rPr>
            </w:pPr>
            <w:r w:rsidRPr="00F6172C">
              <w:rPr>
                <w:rFonts w:cs="Times New Roman"/>
                <w:szCs w:val="28"/>
              </w:rPr>
              <w:t>Bài thi KHTN</w:t>
            </w:r>
          </w:p>
        </w:tc>
        <w:tc>
          <w:tcPr>
            <w:tcW w:w="1538" w:type="dxa"/>
            <w:vAlign w:val="center"/>
          </w:tcPr>
          <w:p w:rsidR="00E34EC6" w:rsidRPr="00F6172C" w:rsidRDefault="00E34EC6" w:rsidP="00B913D4">
            <w:pPr>
              <w:jc w:val="center"/>
              <w:rPr>
                <w:rFonts w:cs="Times New Roman"/>
                <w:szCs w:val="28"/>
              </w:rPr>
            </w:pPr>
            <w:r w:rsidRPr="00F6172C">
              <w:rPr>
                <w:rFonts w:cs="Times New Roman"/>
                <w:szCs w:val="28"/>
              </w:rPr>
              <w:t>Vật lí</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50 phút</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07h30</w:t>
            </w:r>
          </w:p>
        </w:tc>
        <w:tc>
          <w:tcPr>
            <w:tcW w:w="1535" w:type="dxa"/>
            <w:vAlign w:val="center"/>
          </w:tcPr>
          <w:p w:rsidR="00E34EC6" w:rsidRPr="00F6172C" w:rsidRDefault="00E34EC6" w:rsidP="00B913D4">
            <w:pPr>
              <w:jc w:val="center"/>
              <w:rPr>
                <w:rFonts w:cs="Times New Roman"/>
                <w:szCs w:val="28"/>
              </w:rPr>
            </w:pPr>
            <w:r w:rsidRPr="00F6172C">
              <w:rPr>
                <w:rFonts w:cs="Times New Roman"/>
                <w:szCs w:val="28"/>
              </w:rPr>
              <w:t>07h35</w:t>
            </w:r>
          </w:p>
        </w:tc>
      </w:tr>
      <w:tr w:rsidR="00E34EC6" w:rsidRPr="00F6172C" w:rsidTr="00331063">
        <w:tc>
          <w:tcPr>
            <w:tcW w:w="1492" w:type="dxa"/>
            <w:vMerge/>
            <w:vAlign w:val="center"/>
          </w:tcPr>
          <w:p w:rsidR="00E34EC6" w:rsidRPr="00F6172C" w:rsidRDefault="00E34EC6" w:rsidP="00B913D4">
            <w:pPr>
              <w:jc w:val="center"/>
              <w:rPr>
                <w:rFonts w:cs="Times New Roman"/>
                <w:szCs w:val="28"/>
              </w:rPr>
            </w:pPr>
          </w:p>
        </w:tc>
        <w:tc>
          <w:tcPr>
            <w:tcW w:w="1125" w:type="dxa"/>
            <w:vMerge/>
            <w:vAlign w:val="center"/>
          </w:tcPr>
          <w:p w:rsidR="00E34EC6" w:rsidRPr="00F6172C" w:rsidRDefault="00E34EC6" w:rsidP="00B913D4">
            <w:pPr>
              <w:jc w:val="center"/>
              <w:rPr>
                <w:rFonts w:cs="Times New Roman"/>
                <w:szCs w:val="28"/>
              </w:rPr>
            </w:pPr>
          </w:p>
        </w:tc>
        <w:tc>
          <w:tcPr>
            <w:tcW w:w="1537" w:type="dxa"/>
            <w:vMerge/>
            <w:vAlign w:val="center"/>
          </w:tcPr>
          <w:p w:rsidR="00E34EC6" w:rsidRPr="00F6172C" w:rsidRDefault="00E34EC6" w:rsidP="00B913D4">
            <w:pPr>
              <w:jc w:val="center"/>
              <w:rPr>
                <w:rFonts w:cs="Times New Roman"/>
                <w:szCs w:val="28"/>
              </w:rPr>
            </w:pPr>
          </w:p>
        </w:tc>
        <w:tc>
          <w:tcPr>
            <w:tcW w:w="1538" w:type="dxa"/>
            <w:vAlign w:val="center"/>
          </w:tcPr>
          <w:p w:rsidR="00E34EC6" w:rsidRPr="00F6172C" w:rsidRDefault="00E34EC6" w:rsidP="00B913D4">
            <w:pPr>
              <w:jc w:val="center"/>
              <w:rPr>
                <w:rFonts w:cs="Times New Roman"/>
                <w:szCs w:val="28"/>
              </w:rPr>
            </w:pPr>
            <w:r w:rsidRPr="00F6172C">
              <w:rPr>
                <w:rFonts w:cs="Times New Roman"/>
                <w:szCs w:val="28"/>
              </w:rPr>
              <w:t>Hóa học</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50 phút</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08h30</w:t>
            </w:r>
          </w:p>
        </w:tc>
        <w:tc>
          <w:tcPr>
            <w:tcW w:w="1535" w:type="dxa"/>
            <w:vAlign w:val="center"/>
          </w:tcPr>
          <w:p w:rsidR="00E34EC6" w:rsidRPr="00F6172C" w:rsidRDefault="00E34EC6" w:rsidP="00B913D4">
            <w:pPr>
              <w:jc w:val="center"/>
              <w:rPr>
                <w:rFonts w:cs="Times New Roman"/>
                <w:szCs w:val="28"/>
              </w:rPr>
            </w:pPr>
            <w:r w:rsidRPr="00F6172C">
              <w:rPr>
                <w:rFonts w:cs="Times New Roman"/>
                <w:szCs w:val="28"/>
              </w:rPr>
              <w:t>08h35</w:t>
            </w:r>
          </w:p>
        </w:tc>
      </w:tr>
      <w:tr w:rsidR="00E34EC6" w:rsidRPr="00F6172C" w:rsidTr="00331063">
        <w:tc>
          <w:tcPr>
            <w:tcW w:w="1492" w:type="dxa"/>
            <w:vMerge/>
            <w:vAlign w:val="center"/>
          </w:tcPr>
          <w:p w:rsidR="00E34EC6" w:rsidRPr="00F6172C" w:rsidRDefault="00E34EC6" w:rsidP="00B913D4">
            <w:pPr>
              <w:jc w:val="center"/>
              <w:rPr>
                <w:rFonts w:cs="Times New Roman"/>
                <w:szCs w:val="28"/>
              </w:rPr>
            </w:pPr>
          </w:p>
        </w:tc>
        <w:tc>
          <w:tcPr>
            <w:tcW w:w="1125" w:type="dxa"/>
            <w:vMerge/>
            <w:vAlign w:val="center"/>
          </w:tcPr>
          <w:p w:rsidR="00E34EC6" w:rsidRPr="00F6172C" w:rsidRDefault="00E34EC6" w:rsidP="00B913D4">
            <w:pPr>
              <w:jc w:val="center"/>
              <w:rPr>
                <w:rFonts w:cs="Times New Roman"/>
                <w:szCs w:val="28"/>
              </w:rPr>
            </w:pPr>
          </w:p>
        </w:tc>
        <w:tc>
          <w:tcPr>
            <w:tcW w:w="1537" w:type="dxa"/>
            <w:vMerge/>
            <w:vAlign w:val="center"/>
          </w:tcPr>
          <w:p w:rsidR="00E34EC6" w:rsidRPr="00F6172C" w:rsidRDefault="00E34EC6" w:rsidP="00B913D4">
            <w:pPr>
              <w:jc w:val="center"/>
              <w:rPr>
                <w:rFonts w:cs="Times New Roman"/>
                <w:szCs w:val="28"/>
              </w:rPr>
            </w:pPr>
          </w:p>
        </w:tc>
        <w:tc>
          <w:tcPr>
            <w:tcW w:w="1538" w:type="dxa"/>
            <w:vAlign w:val="center"/>
          </w:tcPr>
          <w:p w:rsidR="00E34EC6" w:rsidRPr="00F6172C" w:rsidRDefault="00E34EC6" w:rsidP="00B913D4">
            <w:pPr>
              <w:jc w:val="center"/>
              <w:rPr>
                <w:rFonts w:cs="Times New Roman"/>
                <w:szCs w:val="28"/>
              </w:rPr>
            </w:pPr>
            <w:r w:rsidRPr="00F6172C">
              <w:rPr>
                <w:rFonts w:cs="Times New Roman"/>
                <w:szCs w:val="28"/>
              </w:rPr>
              <w:t>Sinh học</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50 phút</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09h30</w:t>
            </w:r>
          </w:p>
        </w:tc>
        <w:tc>
          <w:tcPr>
            <w:tcW w:w="1535" w:type="dxa"/>
            <w:vAlign w:val="center"/>
          </w:tcPr>
          <w:p w:rsidR="00E34EC6" w:rsidRPr="00F6172C" w:rsidRDefault="00E34EC6" w:rsidP="00B913D4">
            <w:pPr>
              <w:jc w:val="center"/>
              <w:rPr>
                <w:rFonts w:cs="Times New Roman"/>
                <w:szCs w:val="28"/>
              </w:rPr>
            </w:pPr>
            <w:r w:rsidRPr="00F6172C">
              <w:rPr>
                <w:rFonts w:cs="Times New Roman"/>
                <w:szCs w:val="28"/>
              </w:rPr>
              <w:t>09h35</w:t>
            </w:r>
          </w:p>
        </w:tc>
      </w:tr>
      <w:tr w:rsidR="00E34EC6" w:rsidRPr="00F6172C" w:rsidTr="0095099D">
        <w:tc>
          <w:tcPr>
            <w:tcW w:w="1492" w:type="dxa"/>
            <w:vMerge/>
            <w:vAlign w:val="center"/>
          </w:tcPr>
          <w:p w:rsidR="00E34EC6" w:rsidRPr="00F6172C" w:rsidRDefault="00E34EC6" w:rsidP="00B913D4">
            <w:pPr>
              <w:jc w:val="center"/>
              <w:rPr>
                <w:rFonts w:cs="Times New Roman"/>
                <w:szCs w:val="28"/>
              </w:rPr>
            </w:pPr>
          </w:p>
        </w:tc>
        <w:tc>
          <w:tcPr>
            <w:tcW w:w="1125" w:type="dxa"/>
            <w:vAlign w:val="center"/>
          </w:tcPr>
          <w:p w:rsidR="00E34EC6" w:rsidRPr="00F6172C" w:rsidRDefault="00E34EC6" w:rsidP="00B913D4">
            <w:pPr>
              <w:jc w:val="center"/>
              <w:rPr>
                <w:rFonts w:cs="Times New Roman"/>
                <w:szCs w:val="28"/>
              </w:rPr>
            </w:pPr>
            <w:r w:rsidRPr="00F6172C">
              <w:rPr>
                <w:rFonts w:cs="Times New Roman"/>
                <w:szCs w:val="28"/>
              </w:rPr>
              <w:t>Chiều</w:t>
            </w:r>
          </w:p>
        </w:tc>
        <w:tc>
          <w:tcPr>
            <w:tcW w:w="3075" w:type="dxa"/>
            <w:gridSpan w:val="2"/>
            <w:vAlign w:val="center"/>
          </w:tcPr>
          <w:p w:rsidR="00E34EC6" w:rsidRPr="00F6172C" w:rsidRDefault="00E34EC6" w:rsidP="00B913D4">
            <w:pPr>
              <w:jc w:val="center"/>
              <w:rPr>
                <w:rFonts w:cs="Times New Roman"/>
                <w:szCs w:val="28"/>
              </w:rPr>
            </w:pPr>
            <w:r w:rsidRPr="00F6172C">
              <w:rPr>
                <w:rFonts w:cs="Times New Roman"/>
                <w:szCs w:val="28"/>
              </w:rPr>
              <w:t>Ngoại ngữ</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60 phút</w:t>
            </w:r>
          </w:p>
        </w:tc>
        <w:tc>
          <w:tcPr>
            <w:tcW w:w="1537" w:type="dxa"/>
            <w:vAlign w:val="center"/>
          </w:tcPr>
          <w:p w:rsidR="00E34EC6" w:rsidRPr="00F6172C" w:rsidRDefault="00E34EC6" w:rsidP="00B913D4">
            <w:pPr>
              <w:jc w:val="center"/>
              <w:rPr>
                <w:rFonts w:cs="Times New Roman"/>
                <w:szCs w:val="28"/>
              </w:rPr>
            </w:pPr>
            <w:r w:rsidRPr="00F6172C">
              <w:rPr>
                <w:rFonts w:cs="Times New Roman"/>
                <w:szCs w:val="28"/>
              </w:rPr>
              <w:t>14h20</w:t>
            </w:r>
          </w:p>
        </w:tc>
        <w:tc>
          <w:tcPr>
            <w:tcW w:w="1535" w:type="dxa"/>
            <w:vAlign w:val="center"/>
          </w:tcPr>
          <w:p w:rsidR="00E34EC6" w:rsidRPr="00F6172C" w:rsidRDefault="00E34EC6" w:rsidP="00B913D4">
            <w:pPr>
              <w:jc w:val="center"/>
              <w:rPr>
                <w:rFonts w:cs="Times New Roman"/>
                <w:szCs w:val="28"/>
              </w:rPr>
            </w:pPr>
            <w:r w:rsidRPr="00F6172C">
              <w:rPr>
                <w:rFonts w:cs="Times New Roman"/>
                <w:szCs w:val="28"/>
              </w:rPr>
              <w:t>14h30</w:t>
            </w:r>
          </w:p>
        </w:tc>
      </w:tr>
      <w:tr w:rsidR="00EF7AB1" w:rsidRPr="00F6172C" w:rsidTr="0095099D">
        <w:tc>
          <w:tcPr>
            <w:tcW w:w="1492" w:type="dxa"/>
            <w:vMerge w:val="restart"/>
            <w:vAlign w:val="center"/>
          </w:tcPr>
          <w:p w:rsidR="00EF7AB1" w:rsidRPr="00F6172C" w:rsidRDefault="00EF7AB1" w:rsidP="00B913D4">
            <w:pPr>
              <w:jc w:val="center"/>
              <w:rPr>
                <w:rFonts w:cs="Times New Roman"/>
                <w:szCs w:val="28"/>
              </w:rPr>
            </w:pPr>
            <w:r w:rsidRPr="00F6172C">
              <w:rPr>
                <w:rFonts w:cs="Times New Roman"/>
                <w:szCs w:val="28"/>
              </w:rPr>
              <w:t>27/06/2018</w:t>
            </w:r>
          </w:p>
        </w:tc>
        <w:tc>
          <w:tcPr>
            <w:tcW w:w="1125" w:type="dxa"/>
            <w:vMerge w:val="restart"/>
            <w:vAlign w:val="center"/>
          </w:tcPr>
          <w:p w:rsidR="00EF7AB1" w:rsidRPr="00F6172C" w:rsidRDefault="00EF7AB1" w:rsidP="00B913D4">
            <w:pPr>
              <w:jc w:val="center"/>
              <w:rPr>
                <w:rFonts w:cs="Times New Roman"/>
                <w:szCs w:val="28"/>
              </w:rPr>
            </w:pPr>
            <w:r w:rsidRPr="00F6172C">
              <w:rPr>
                <w:rFonts w:cs="Times New Roman"/>
                <w:szCs w:val="28"/>
              </w:rPr>
              <w:t>Sáng</w:t>
            </w:r>
          </w:p>
        </w:tc>
        <w:tc>
          <w:tcPr>
            <w:tcW w:w="1537" w:type="dxa"/>
            <w:vMerge w:val="restart"/>
            <w:vAlign w:val="center"/>
          </w:tcPr>
          <w:p w:rsidR="00EF7AB1" w:rsidRPr="00F6172C" w:rsidRDefault="00EF7AB1" w:rsidP="00B913D4">
            <w:pPr>
              <w:jc w:val="center"/>
              <w:rPr>
                <w:rFonts w:cs="Times New Roman"/>
                <w:szCs w:val="28"/>
              </w:rPr>
            </w:pPr>
            <w:r w:rsidRPr="00F6172C">
              <w:rPr>
                <w:rFonts w:cs="Times New Roman"/>
                <w:szCs w:val="28"/>
              </w:rPr>
              <w:t>Bài thi KHXH</w:t>
            </w:r>
          </w:p>
        </w:tc>
        <w:tc>
          <w:tcPr>
            <w:tcW w:w="1538" w:type="dxa"/>
            <w:vAlign w:val="center"/>
          </w:tcPr>
          <w:p w:rsidR="00EF7AB1" w:rsidRPr="00F6172C" w:rsidRDefault="00EF7AB1" w:rsidP="00B913D4">
            <w:pPr>
              <w:jc w:val="center"/>
              <w:rPr>
                <w:rFonts w:cs="Times New Roman"/>
                <w:szCs w:val="28"/>
              </w:rPr>
            </w:pPr>
            <w:r w:rsidRPr="00F6172C">
              <w:rPr>
                <w:rFonts w:cs="Times New Roman"/>
                <w:szCs w:val="28"/>
              </w:rPr>
              <w:t>Lịch sử</w:t>
            </w:r>
          </w:p>
        </w:tc>
        <w:tc>
          <w:tcPr>
            <w:tcW w:w="1537" w:type="dxa"/>
            <w:vAlign w:val="center"/>
          </w:tcPr>
          <w:p w:rsidR="00EF7AB1" w:rsidRPr="00F6172C" w:rsidRDefault="00EF7AB1" w:rsidP="00B913D4">
            <w:pPr>
              <w:jc w:val="center"/>
              <w:rPr>
                <w:rFonts w:cs="Times New Roman"/>
                <w:szCs w:val="28"/>
              </w:rPr>
            </w:pPr>
            <w:r w:rsidRPr="00F6172C">
              <w:rPr>
                <w:rFonts w:cs="Times New Roman"/>
                <w:szCs w:val="28"/>
              </w:rPr>
              <w:t>50 phút</w:t>
            </w:r>
          </w:p>
        </w:tc>
        <w:tc>
          <w:tcPr>
            <w:tcW w:w="1537" w:type="dxa"/>
            <w:vAlign w:val="center"/>
          </w:tcPr>
          <w:p w:rsidR="00EF7AB1" w:rsidRPr="00F6172C" w:rsidRDefault="00EF7AB1" w:rsidP="00B913D4">
            <w:pPr>
              <w:jc w:val="center"/>
              <w:rPr>
                <w:rFonts w:cs="Times New Roman"/>
                <w:szCs w:val="28"/>
              </w:rPr>
            </w:pPr>
            <w:r w:rsidRPr="00F6172C">
              <w:rPr>
                <w:rFonts w:cs="Times New Roman"/>
                <w:szCs w:val="28"/>
              </w:rPr>
              <w:t>07h30</w:t>
            </w:r>
          </w:p>
        </w:tc>
        <w:tc>
          <w:tcPr>
            <w:tcW w:w="1535" w:type="dxa"/>
            <w:vAlign w:val="center"/>
          </w:tcPr>
          <w:p w:rsidR="00EF7AB1" w:rsidRPr="00F6172C" w:rsidRDefault="00EF7AB1" w:rsidP="00B913D4">
            <w:pPr>
              <w:jc w:val="center"/>
              <w:rPr>
                <w:rFonts w:cs="Times New Roman"/>
                <w:szCs w:val="28"/>
              </w:rPr>
            </w:pPr>
            <w:r w:rsidRPr="00F6172C">
              <w:rPr>
                <w:rFonts w:cs="Times New Roman"/>
                <w:szCs w:val="28"/>
              </w:rPr>
              <w:t>07h35</w:t>
            </w:r>
          </w:p>
        </w:tc>
      </w:tr>
      <w:tr w:rsidR="00EF7AB1" w:rsidRPr="00F6172C" w:rsidTr="0095099D">
        <w:tc>
          <w:tcPr>
            <w:tcW w:w="1492" w:type="dxa"/>
            <w:vMerge/>
          </w:tcPr>
          <w:p w:rsidR="00EF7AB1" w:rsidRPr="00F6172C" w:rsidRDefault="00EF7AB1" w:rsidP="00B913D4">
            <w:pPr>
              <w:rPr>
                <w:rFonts w:cs="Times New Roman"/>
                <w:szCs w:val="28"/>
              </w:rPr>
            </w:pPr>
          </w:p>
        </w:tc>
        <w:tc>
          <w:tcPr>
            <w:tcW w:w="1125" w:type="dxa"/>
            <w:vMerge/>
            <w:vAlign w:val="center"/>
          </w:tcPr>
          <w:p w:rsidR="00EF7AB1" w:rsidRPr="00F6172C" w:rsidRDefault="00EF7AB1" w:rsidP="00B913D4">
            <w:pPr>
              <w:jc w:val="center"/>
              <w:rPr>
                <w:rFonts w:cs="Times New Roman"/>
                <w:szCs w:val="28"/>
              </w:rPr>
            </w:pPr>
          </w:p>
        </w:tc>
        <w:tc>
          <w:tcPr>
            <w:tcW w:w="1537" w:type="dxa"/>
            <w:vMerge/>
            <w:vAlign w:val="center"/>
          </w:tcPr>
          <w:p w:rsidR="00EF7AB1" w:rsidRPr="00F6172C" w:rsidRDefault="00EF7AB1" w:rsidP="00B913D4">
            <w:pPr>
              <w:jc w:val="center"/>
              <w:rPr>
                <w:rFonts w:cs="Times New Roman"/>
                <w:szCs w:val="28"/>
              </w:rPr>
            </w:pPr>
          </w:p>
        </w:tc>
        <w:tc>
          <w:tcPr>
            <w:tcW w:w="1538" w:type="dxa"/>
            <w:vAlign w:val="center"/>
          </w:tcPr>
          <w:p w:rsidR="00EF7AB1" w:rsidRPr="00F6172C" w:rsidRDefault="00EF7AB1" w:rsidP="00B913D4">
            <w:pPr>
              <w:jc w:val="center"/>
              <w:rPr>
                <w:rFonts w:cs="Times New Roman"/>
                <w:szCs w:val="28"/>
              </w:rPr>
            </w:pPr>
            <w:r w:rsidRPr="00F6172C">
              <w:rPr>
                <w:rFonts w:cs="Times New Roman"/>
                <w:szCs w:val="28"/>
              </w:rPr>
              <w:t>Địa lí</w:t>
            </w:r>
          </w:p>
        </w:tc>
        <w:tc>
          <w:tcPr>
            <w:tcW w:w="1537" w:type="dxa"/>
            <w:vAlign w:val="center"/>
          </w:tcPr>
          <w:p w:rsidR="00EF7AB1" w:rsidRPr="00F6172C" w:rsidRDefault="00EF7AB1" w:rsidP="00B913D4">
            <w:pPr>
              <w:jc w:val="center"/>
              <w:rPr>
                <w:rFonts w:cs="Times New Roman"/>
                <w:szCs w:val="28"/>
              </w:rPr>
            </w:pPr>
            <w:r w:rsidRPr="00F6172C">
              <w:rPr>
                <w:rFonts w:cs="Times New Roman"/>
                <w:szCs w:val="28"/>
              </w:rPr>
              <w:t>50 phút</w:t>
            </w:r>
          </w:p>
        </w:tc>
        <w:tc>
          <w:tcPr>
            <w:tcW w:w="1537" w:type="dxa"/>
            <w:vAlign w:val="center"/>
          </w:tcPr>
          <w:p w:rsidR="00EF7AB1" w:rsidRPr="00F6172C" w:rsidRDefault="00EF7AB1" w:rsidP="00B913D4">
            <w:pPr>
              <w:jc w:val="center"/>
              <w:rPr>
                <w:rFonts w:cs="Times New Roman"/>
                <w:szCs w:val="28"/>
              </w:rPr>
            </w:pPr>
            <w:r w:rsidRPr="00F6172C">
              <w:rPr>
                <w:rFonts w:cs="Times New Roman"/>
                <w:szCs w:val="28"/>
              </w:rPr>
              <w:t>08h30</w:t>
            </w:r>
          </w:p>
        </w:tc>
        <w:tc>
          <w:tcPr>
            <w:tcW w:w="1535" w:type="dxa"/>
            <w:vAlign w:val="center"/>
          </w:tcPr>
          <w:p w:rsidR="00EF7AB1" w:rsidRPr="00F6172C" w:rsidRDefault="00EF7AB1" w:rsidP="00B913D4">
            <w:pPr>
              <w:jc w:val="center"/>
              <w:rPr>
                <w:rFonts w:cs="Times New Roman"/>
                <w:szCs w:val="28"/>
              </w:rPr>
            </w:pPr>
            <w:r w:rsidRPr="00F6172C">
              <w:rPr>
                <w:rFonts w:cs="Times New Roman"/>
                <w:szCs w:val="28"/>
              </w:rPr>
              <w:t>08h35</w:t>
            </w:r>
          </w:p>
        </w:tc>
      </w:tr>
      <w:tr w:rsidR="00EF7AB1" w:rsidRPr="00F6172C" w:rsidTr="0095099D">
        <w:tc>
          <w:tcPr>
            <w:tcW w:w="1492" w:type="dxa"/>
            <w:vMerge/>
          </w:tcPr>
          <w:p w:rsidR="00EF7AB1" w:rsidRPr="00F6172C" w:rsidRDefault="00EF7AB1" w:rsidP="00B913D4">
            <w:pPr>
              <w:rPr>
                <w:rFonts w:cs="Times New Roman"/>
                <w:szCs w:val="28"/>
              </w:rPr>
            </w:pPr>
          </w:p>
        </w:tc>
        <w:tc>
          <w:tcPr>
            <w:tcW w:w="1125" w:type="dxa"/>
            <w:vMerge/>
            <w:vAlign w:val="center"/>
          </w:tcPr>
          <w:p w:rsidR="00EF7AB1" w:rsidRPr="00F6172C" w:rsidRDefault="00EF7AB1" w:rsidP="00B913D4">
            <w:pPr>
              <w:jc w:val="center"/>
              <w:rPr>
                <w:rFonts w:cs="Times New Roman"/>
                <w:szCs w:val="28"/>
              </w:rPr>
            </w:pPr>
          </w:p>
        </w:tc>
        <w:tc>
          <w:tcPr>
            <w:tcW w:w="1537" w:type="dxa"/>
            <w:vMerge/>
            <w:vAlign w:val="center"/>
          </w:tcPr>
          <w:p w:rsidR="00EF7AB1" w:rsidRPr="00F6172C" w:rsidRDefault="00EF7AB1" w:rsidP="00B913D4">
            <w:pPr>
              <w:jc w:val="center"/>
              <w:rPr>
                <w:rFonts w:cs="Times New Roman"/>
                <w:szCs w:val="28"/>
              </w:rPr>
            </w:pPr>
          </w:p>
        </w:tc>
        <w:tc>
          <w:tcPr>
            <w:tcW w:w="1538" w:type="dxa"/>
            <w:vAlign w:val="center"/>
          </w:tcPr>
          <w:p w:rsidR="00EF7AB1" w:rsidRPr="00F6172C" w:rsidRDefault="00EF7AB1" w:rsidP="00B913D4">
            <w:pPr>
              <w:jc w:val="center"/>
              <w:rPr>
                <w:rFonts w:cs="Times New Roman"/>
                <w:szCs w:val="28"/>
              </w:rPr>
            </w:pPr>
            <w:r w:rsidRPr="00F6172C">
              <w:rPr>
                <w:rFonts w:cs="Times New Roman"/>
                <w:szCs w:val="28"/>
              </w:rPr>
              <w:t>Giáo dục công dân</w:t>
            </w:r>
          </w:p>
        </w:tc>
        <w:tc>
          <w:tcPr>
            <w:tcW w:w="1537" w:type="dxa"/>
            <w:vAlign w:val="center"/>
          </w:tcPr>
          <w:p w:rsidR="00EF7AB1" w:rsidRPr="00F6172C" w:rsidRDefault="00EF7AB1" w:rsidP="00B913D4">
            <w:pPr>
              <w:jc w:val="center"/>
              <w:rPr>
                <w:rFonts w:cs="Times New Roman"/>
                <w:szCs w:val="28"/>
              </w:rPr>
            </w:pPr>
            <w:r w:rsidRPr="00F6172C">
              <w:rPr>
                <w:rFonts w:cs="Times New Roman"/>
                <w:szCs w:val="28"/>
              </w:rPr>
              <w:t>50 phút</w:t>
            </w:r>
          </w:p>
        </w:tc>
        <w:tc>
          <w:tcPr>
            <w:tcW w:w="1537" w:type="dxa"/>
            <w:vAlign w:val="center"/>
          </w:tcPr>
          <w:p w:rsidR="00EF7AB1" w:rsidRPr="00F6172C" w:rsidRDefault="00EF7AB1" w:rsidP="00B913D4">
            <w:pPr>
              <w:jc w:val="center"/>
              <w:rPr>
                <w:rFonts w:cs="Times New Roman"/>
                <w:szCs w:val="28"/>
              </w:rPr>
            </w:pPr>
            <w:r w:rsidRPr="00F6172C">
              <w:rPr>
                <w:rFonts w:cs="Times New Roman"/>
                <w:szCs w:val="28"/>
              </w:rPr>
              <w:t>09h30</w:t>
            </w:r>
          </w:p>
        </w:tc>
        <w:tc>
          <w:tcPr>
            <w:tcW w:w="1535" w:type="dxa"/>
            <w:vAlign w:val="center"/>
          </w:tcPr>
          <w:p w:rsidR="00EF7AB1" w:rsidRPr="00F6172C" w:rsidRDefault="00EF7AB1" w:rsidP="00B913D4">
            <w:pPr>
              <w:jc w:val="center"/>
              <w:rPr>
                <w:rFonts w:cs="Times New Roman"/>
                <w:szCs w:val="28"/>
              </w:rPr>
            </w:pPr>
            <w:r w:rsidRPr="00F6172C">
              <w:rPr>
                <w:rFonts w:cs="Times New Roman"/>
                <w:szCs w:val="28"/>
              </w:rPr>
              <w:t>09h35</w:t>
            </w:r>
          </w:p>
        </w:tc>
      </w:tr>
      <w:tr w:rsidR="006A79F6" w:rsidRPr="00F6172C" w:rsidTr="00D17A19">
        <w:tc>
          <w:tcPr>
            <w:tcW w:w="1492" w:type="dxa"/>
            <w:vMerge/>
          </w:tcPr>
          <w:p w:rsidR="006A79F6" w:rsidRPr="00F6172C" w:rsidRDefault="006A79F6" w:rsidP="00B913D4">
            <w:pPr>
              <w:rPr>
                <w:rFonts w:cs="Times New Roman"/>
                <w:szCs w:val="28"/>
              </w:rPr>
            </w:pPr>
          </w:p>
        </w:tc>
        <w:tc>
          <w:tcPr>
            <w:tcW w:w="1125" w:type="dxa"/>
            <w:vAlign w:val="center"/>
          </w:tcPr>
          <w:p w:rsidR="006A79F6" w:rsidRPr="00F6172C" w:rsidRDefault="006A79F6" w:rsidP="00B913D4">
            <w:pPr>
              <w:jc w:val="center"/>
              <w:rPr>
                <w:rFonts w:cs="Times New Roman"/>
                <w:szCs w:val="28"/>
              </w:rPr>
            </w:pPr>
            <w:r w:rsidRPr="00F6172C">
              <w:rPr>
                <w:rFonts w:cs="Times New Roman"/>
                <w:szCs w:val="28"/>
              </w:rPr>
              <w:t>Chiều</w:t>
            </w:r>
          </w:p>
        </w:tc>
        <w:tc>
          <w:tcPr>
            <w:tcW w:w="7684" w:type="dxa"/>
            <w:gridSpan w:val="5"/>
            <w:vAlign w:val="center"/>
          </w:tcPr>
          <w:p w:rsidR="006A79F6" w:rsidRPr="00F6172C" w:rsidRDefault="006A79F6" w:rsidP="00B913D4">
            <w:pPr>
              <w:jc w:val="center"/>
              <w:rPr>
                <w:rFonts w:cs="Times New Roman"/>
                <w:szCs w:val="28"/>
              </w:rPr>
            </w:pPr>
            <w:r w:rsidRPr="00F6172C">
              <w:rPr>
                <w:rFonts w:cs="Times New Roman"/>
                <w:szCs w:val="28"/>
              </w:rPr>
              <w:t>Dự phòng</w:t>
            </w:r>
          </w:p>
        </w:tc>
      </w:tr>
    </w:tbl>
    <w:p w:rsidR="00873E7F" w:rsidRPr="00F6172C" w:rsidRDefault="00873E7F" w:rsidP="00B913D4">
      <w:pPr>
        <w:spacing w:after="0" w:line="240" w:lineRule="auto"/>
        <w:rPr>
          <w:rFonts w:cs="Times New Roman"/>
          <w:szCs w:val="28"/>
        </w:rPr>
      </w:pPr>
    </w:p>
    <w:p w:rsidR="00B85AAC" w:rsidRPr="00F6172C" w:rsidRDefault="00B85AAC" w:rsidP="00B85AAC">
      <w:pPr>
        <w:spacing w:after="0" w:line="240" w:lineRule="auto"/>
        <w:rPr>
          <w:rFonts w:eastAsia="Times New Roman" w:cs="Times New Roman"/>
          <w:b/>
          <w:szCs w:val="28"/>
        </w:rPr>
      </w:pPr>
      <w:r w:rsidRPr="00F6172C">
        <w:rPr>
          <w:rFonts w:eastAsia="Times New Roman" w:cs="Times New Roman"/>
          <w:b/>
          <w:szCs w:val="28"/>
        </w:rPr>
        <w:t xml:space="preserve">II. TRÁCH NHIỆM CÁN BỘ, GIẢNG VIÊN TRONG COI THI </w:t>
      </w:r>
    </w:p>
    <w:p w:rsidR="00F43D1A" w:rsidRPr="00F6172C" w:rsidRDefault="003977F6" w:rsidP="00B913D4">
      <w:pPr>
        <w:pStyle w:val="ListParagraph"/>
        <w:numPr>
          <w:ilvl w:val="0"/>
          <w:numId w:val="3"/>
        </w:numPr>
        <w:spacing w:after="0" w:line="240" w:lineRule="auto"/>
        <w:rPr>
          <w:rFonts w:cs="Times New Roman"/>
          <w:b/>
          <w:szCs w:val="28"/>
        </w:rPr>
      </w:pPr>
      <w:r w:rsidRPr="00F6172C">
        <w:rPr>
          <w:rFonts w:cs="Times New Roman"/>
          <w:b/>
          <w:szCs w:val="28"/>
        </w:rPr>
        <w:t>Trách n</w:t>
      </w:r>
      <w:r w:rsidR="00D80D64" w:rsidRPr="00F6172C">
        <w:rPr>
          <w:rFonts w:cs="Times New Roman"/>
          <w:b/>
          <w:szCs w:val="28"/>
        </w:rPr>
        <w:t>h</w:t>
      </w:r>
      <w:r w:rsidRPr="00F6172C">
        <w:rPr>
          <w:rFonts w:cs="Times New Roman"/>
          <w:b/>
          <w:szCs w:val="28"/>
        </w:rPr>
        <w:t>iệm</w:t>
      </w:r>
      <w:r w:rsidR="00EF7AB1" w:rsidRPr="00F6172C">
        <w:rPr>
          <w:rFonts w:cs="Times New Roman"/>
          <w:b/>
          <w:szCs w:val="28"/>
        </w:rPr>
        <w:t xml:space="preserve"> Trưởng điểm</w:t>
      </w:r>
      <w:r w:rsidR="00480907" w:rsidRPr="00F6172C">
        <w:rPr>
          <w:rFonts w:cs="Times New Roman"/>
          <w:b/>
          <w:szCs w:val="28"/>
        </w:rPr>
        <w:t>, Phó trưởng điểm</w:t>
      </w:r>
    </w:p>
    <w:p w:rsidR="00480907" w:rsidRPr="00F6172C" w:rsidRDefault="00480907" w:rsidP="00D80D64">
      <w:pPr>
        <w:spacing w:after="0" w:line="240" w:lineRule="auto"/>
        <w:ind w:left="360"/>
        <w:rPr>
          <w:rFonts w:cs="Times New Roman"/>
          <w:b/>
          <w:szCs w:val="28"/>
        </w:rPr>
      </w:pPr>
      <w:r w:rsidRPr="00F6172C">
        <w:rPr>
          <w:rFonts w:cs="Times New Roman"/>
          <w:b/>
          <w:szCs w:val="28"/>
        </w:rPr>
        <w:t>a) Trưởng điểm thi</w:t>
      </w:r>
    </w:p>
    <w:p w:rsidR="002C1C2D" w:rsidRPr="00F6172C" w:rsidRDefault="001B07EB" w:rsidP="00B913D4">
      <w:pPr>
        <w:spacing w:after="0" w:line="240" w:lineRule="auto"/>
        <w:ind w:firstLine="720"/>
        <w:rPr>
          <w:rFonts w:cs="Times New Roman"/>
          <w:color w:val="FF0000"/>
          <w:szCs w:val="28"/>
        </w:rPr>
      </w:pPr>
      <w:r w:rsidRPr="00F6172C">
        <w:rPr>
          <w:rFonts w:cs="Times New Roman"/>
          <w:b/>
          <w:i/>
          <w:szCs w:val="28"/>
        </w:rPr>
        <w:t>-</w:t>
      </w:r>
      <w:r w:rsidR="007360A6" w:rsidRPr="00F6172C">
        <w:rPr>
          <w:rFonts w:cs="Times New Roman"/>
          <w:b/>
          <w:i/>
          <w:szCs w:val="28"/>
        </w:rPr>
        <w:t xml:space="preserve"> Trong ngày làm thủ tục dự thi</w:t>
      </w:r>
      <w:r w:rsidR="007360A6" w:rsidRPr="00F6172C">
        <w:rPr>
          <w:rFonts w:cs="Times New Roman"/>
          <w:szCs w:val="28"/>
        </w:rPr>
        <w:t>, Trưởng Điểm thi phân công cán bộ hướng dẫn thí sinh làm thủ tục dự thi, phổ biến quy chế thi; ghi xác nhận những sai sót về họ, tên, đối tượng, hộ khẩu thường trú, khu vực của thí sinh và chuyển những thông tin này cho Ban Thư ký Hội đồng thi xem xét, cập nhật vào phần mềm quả</w:t>
      </w:r>
      <w:r w:rsidR="0043385B" w:rsidRPr="00F6172C">
        <w:rPr>
          <w:rFonts w:cs="Times New Roman"/>
          <w:szCs w:val="28"/>
        </w:rPr>
        <w:t>n lý thi (</w:t>
      </w:r>
      <w:r w:rsidR="00B5361D" w:rsidRPr="00B5361D">
        <w:rPr>
          <w:rFonts w:cs="Times New Roman"/>
          <w:color w:val="FF0000"/>
          <w:szCs w:val="28"/>
        </w:rPr>
        <w:t>Trích</w:t>
      </w:r>
      <w:r w:rsidR="00B5361D">
        <w:rPr>
          <w:rFonts w:cs="Times New Roman"/>
          <w:szCs w:val="28"/>
        </w:rPr>
        <w:t xml:space="preserve"> </w:t>
      </w:r>
      <w:r w:rsidR="0043385B" w:rsidRPr="00F6172C">
        <w:rPr>
          <w:rFonts w:cs="Times New Roman"/>
          <w:color w:val="FF0000"/>
          <w:szCs w:val="28"/>
        </w:rPr>
        <w:t>Mục 2, điều 21-</w:t>
      </w:r>
      <w:r w:rsidR="00E7182D">
        <w:rPr>
          <w:rFonts w:cs="Times New Roman"/>
          <w:color w:val="FF0000"/>
          <w:szCs w:val="28"/>
        </w:rPr>
        <w:t>TT04</w:t>
      </w:r>
      <w:r w:rsidR="0043385B" w:rsidRPr="00F6172C">
        <w:rPr>
          <w:rFonts w:cs="Times New Roman"/>
          <w:color w:val="FF0000"/>
          <w:szCs w:val="28"/>
        </w:rPr>
        <w:t>)</w:t>
      </w:r>
    </w:p>
    <w:p w:rsidR="00D80680" w:rsidRPr="00F6172C" w:rsidRDefault="00D80680" w:rsidP="00B913D4">
      <w:pPr>
        <w:spacing w:after="0" w:line="240" w:lineRule="auto"/>
        <w:ind w:firstLine="720"/>
        <w:rPr>
          <w:rFonts w:cs="Times New Roman"/>
          <w:b/>
          <w:i/>
          <w:szCs w:val="28"/>
        </w:rPr>
      </w:pPr>
      <w:r w:rsidRPr="00F6172C">
        <w:rPr>
          <w:rFonts w:cs="Times New Roman"/>
          <w:b/>
          <w:i/>
          <w:szCs w:val="28"/>
        </w:rPr>
        <w:t>- Trước mỗi buổi thi:</w:t>
      </w:r>
    </w:p>
    <w:p w:rsidR="007E28D5" w:rsidRPr="00F6172C" w:rsidRDefault="00D80680" w:rsidP="00B913D4">
      <w:pPr>
        <w:spacing w:after="0" w:line="240" w:lineRule="auto"/>
        <w:ind w:firstLine="720"/>
        <w:rPr>
          <w:rFonts w:cs="Times New Roman"/>
          <w:color w:val="FF0000"/>
          <w:szCs w:val="28"/>
        </w:rPr>
      </w:pPr>
      <w:r w:rsidRPr="00F6172C">
        <w:rPr>
          <w:rFonts w:cs="Times New Roman"/>
          <w:szCs w:val="28"/>
        </w:rPr>
        <w:t>+</w:t>
      </w:r>
      <w:r w:rsidR="001733A0" w:rsidRPr="00F6172C">
        <w:rPr>
          <w:rFonts w:cs="Times New Roman"/>
          <w:szCs w:val="28"/>
        </w:rPr>
        <w:t xml:space="preserve"> </w:t>
      </w:r>
      <w:r w:rsidR="00B21C26" w:rsidRPr="00F6172C">
        <w:rPr>
          <w:rFonts w:cs="Times New Roman"/>
          <w:szCs w:val="28"/>
        </w:rPr>
        <w:t>Trưởng điểm thi đảm bảo các phương tiện thu, phát thông tin cá nhân (nếu có) của tất cả những người làm nhiệm vụ tại Điểm thi phải được lưu giữ tại phòng trực của Điểm thi. Khi cần thông tin khẩn cấp, các bộ làm nhiệm vụ thi phải báo cáo Trưởng điểm thi để xử lý</w:t>
      </w:r>
      <w:r w:rsidR="007E28D5" w:rsidRPr="00F6172C">
        <w:rPr>
          <w:rFonts w:cs="Times New Roman"/>
          <w:szCs w:val="28"/>
        </w:rPr>
        <w:t>.(</w:t>
      </w:r>
      <w:r w:rsidR="00B5361D" w:rsidRPr="00B5361D">
        <w:rPr>
          <w:rFonts w:cs="Times New Roman"/>
          <w:color w:val="FF0000"/>
          <w:szCs w:val="28"/>
        </w:rPr>
        <w:t xml:space="preserve"> Trích</w:t>
      </w:r>
      <w:r w:rsidR="00B5361D" w:rsidRPr="00F6172C">
        <w:rPr>
          <w:rFonts w:cs="Times New Roman"/>
          <w:color w:val="FF0000"/>
          <w:szCs w:val="28"/>
        </w:rPr>
        <w:t xml:space="preserve"> </w:t>
      </w:r>
      <w:r w:rsidR="007E28D5" w:rsidRPr="00F6172C">
        <w:rPr>
          <w:rFonts w:cs="Times New Roman"/>
          <w:color w:val="FF0000"/>
          <w:szCs w:val="28"/>
        </w:rPr>
        <w:t xml:space="preserve">khoản a, mục 1, Phụ lục IV-Công văn 911) </w:t>
      </w:r>
    </w:p>
    <w:p w:rsidR="0000789A" w:rsidRPr="00F6172C" w:rsidRDefault="00D80680" w:rsidP="00B913D4">
      <w:pPr>
        <w:spacing w:after="0" w:line="240" w:lineRule="auto"/>
        <w:ind w:firstLine="720"/>
        <w:rPr>
          <w:rFonts w:cs="Times New Roman"/>
          <w:color w:val="FF0000"/>
          <w:szCs w:val="28"/>
        </w:rPr>
      </w:pPr>
      <w:r w:rsidRPr="00F6172C">
        <w:rPr>
          <w:rFonts w:cs="Times New Roman"/>
          <w:szCs w:val="28"/>
        </w:rPr>
        <w:t>+</w:t>
      </w:r>
      <w:r w:rsidR="0000789A" w:rsidRPr="00F6172C">
        <w:rPr>
          <w:rFonts w:cs="Times New Roman"/>
          <w:szCs w:val="28"/>
        </w:rPr>
        <w:t xml:space="preserve"> </w:t>
      </w:r>
      <w:r w:rsidR="003E50BE" w:rsidRPr="00F6172C">
        <w:rPr>
          <w:rFonts w:cs="Times New Roman"/>
          <w:szCs w:val="28"/>
        </w:rPr>
        <w:t xml:space="preserve">Trưởng điểm thi quy định cách đánh số </w:t>
      </w:r>
      <w:r w:rsidRPr="00F6172C">
        <w:rPr>
          <w:rFonts w:cs="Times New Roman"/>
          <w:szCs w:val="28"/>
        </w:rPr>
        <w:t>báo danh trong phòng thi; tổ chức cho cán bộ coi thi, cán bộ giám sát phòng thi bắt thăm phân công coi thi, giám sát phòng thi; đảm bảo trong mỗi phòng thi có 01 cán bộ coi thi (CBCT) là cán bộ, giảng viên trường ĐH, CĐ và 01 CBCT là giáo viên của trường THPT.</w:t>
      </w:r>
      <w:r w:rsidR="0043385B" w:rsidRPr="00F6172C">
        <w:rPr>
          <w:rFonts w:cs="Times New Roman"/>
          <w:szCs w:val="28"/>
        </w:rPr>
        <w:t>(</w:t>
      </w:r>
      <w:r w:rsidR="00B5361D" w:rsidRPr="00B5361D">
        <w:rPr>
          <w:rFonts w:cs="Times New Roman"/>
          <w:color w:val="FF0000"/>
          <w:szCs w:val="28"/>
        </w:rPr>
        <w:t xml:space="preserve"> Trích</w:t>
      </w:r>
      <w:r w:rsidR="00B5361D" w:rsidRPr="00F6172C">
        <w:rPr>
          <w:rFonts w:cs="Times New Roman"/>
          <w:color w:val="FF0000"/>
          <w:szCs w:val="28"/>
        </w:rPr>
        <w:t xml:space="preserve"> </w:t>
      </w:r>
      <w:r w:rsidR="0043385B" w:rsidRPr="00F6172C">
        <w:rPr>
          <w:rFonts w:cs="Times New Roman"/>
          <w:color w:val="FF0000"/>
          <w:szCs w:val="28"/>
        </w:rPr>
        <w:t xml:space="preserve">khoản a, mục 1, Phụ lục IV-Công văn 911) </w:t>
      </w:r>
    </w:p>
    <w:p w:rsidR="00210D79" w:rsidRPr="00F6172C" w:rsidRDefault="001B07EB" w:rsidP="00B913D4">
      <w:pPr>
        <w:spacing w:after="0" w:line="240" w:lineRule="auto"/>
        <w:ind w:firstLine="720"/>
        <w:rPr>
          <w:rFonts w:cs="Times New Roman"/>
          <w:color w:val="FF0000"/>
          <w:szCs w:val="28"/>
        </w:rPr>
      </w:pPr>
      <w:r w:rsidRPr="00F6172C">
        <w:rPr>
          <w:rFonts w:cs="Times New Roman"/>
          <w:b/>
          <w:i/>
          <w:szCs w:val="28"/>
        </w:rPr>
        <w:t>-</w:t>
      </w:r>
      <w:r w:rsidR="00210D79" w:rsidRPr="00F6172C">
        <w:rPr>
          <w:rFonts w:cs="Times New Roman"/>
          <w:b/>
          <w:i/>
          <w:szCs w:val="28"/>
        </w:rPr>
        <w:t xml:space="preserve"> Trưởng Điểm thi bố trí cán bộ giám sát phòng thi</w:t>
      </w:r>
      <w:r w:rsidR="00210D79" w:rsidRPr="00F6172C">
        <w:rPr>
          <w:rFonts w:cs="Times New Roman"/>
          <w:szCs w:val="28"/>
        </w:rPr>
        <w:t>; đảm bảo mỗi cán bộ giám sát không quá 7 phòng thi. Riêng các phòng thi cho thí sinh dự thi 1 môn hoặc 2 môn thành phần của bài thi tổ hợp thì mỗi cán bộ</w:t>
      </w:r>
      <w:r w:rsidR="0043385B" w:rsidRPr="00F6172C">
        <w:rPr>
          <w:rFonts w:cs="Times New Roman"/>
          <w:szCs w:val="28"/>
        </w:rPr>
        <w:t xml:space="preserve"> giám sát không quá 3 phòng thi </w:t>
      </w:r>
      <w:r w:rsidR="0043385B"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43385B" w:rsidRPr="00F6172C">
        <w:rPr>
          <w:rFonts w:cs="Times New Roman"/>
          <w:color w:val="FF0000"/>
          <w:szCs w:val="28"/>
        </w:rPr>
        <w:t>Khoản a, mục 2, điều 22-TT04/2017)</w:t>
      </w:r>
    </w:p>
    <w:p w:rsidR="00724740" w:rsidRPr="00F6172C" w:rsidRDefault="00860D76" w:rsidP="00B913D4">
      <w:pPr>
        <w:spacing w:after="0" w:line="240" w:lineRule="auto"/>
        <w:ind w:firstLine="720"/>
        <w:rPr>
          <w:rFonts w:cs="Times New Roman"/>
          <w:color w:val="FF0000"/>
          <w:szCs w:val="28"/>
        </w:rPr>
      </w:pPr>
      <w:r w:rsidRPr="00F6172C">
        <w:rPr>
          <w:rFonts w:cs="Times New Roman"/>
          <w:szCs w:val="28"/>
        </w:rPr>
        <w:t>- Tổ chức nhận bàn giao bài thi, biên bản kỷ luật thí sinh kèm theo minh chứng (nếu có), đề thi và giấy nháp được thu về từ các phòng thi</w:t>
      </w:r>
      <w:r w:rsidR="00F21C96" w:rsidRPr="00F6172C">
        <w:rPr>
          <w:rFonts w:cs="Times New Roman"/>
          <w:szCs w:val="28"/>
        </w:rPr>
        <w:t xml:space="preserve"> (nếu có).</w:t>
      </w:r>
      <w:r w:rsidR="001B07EB" w:rsidRPr="00F6172C">
        <w:rPr>
          <w:rFonts w:cs="Times New Roman"/>
          <w:szCs w:val="28"/>
        </w:rPr>
        <w:t xml:space="preserve"> </w:t>
      </w:r>
      <w:r w:rsidR="001B07EB"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1B07EB" w:rsidRPr="00F6172C">
        <w:rPr>
          <w:rFonts w:cs="Times New Roman"/>
          <w:color w:val="FF0000"/>
          <w:szCs w:val="28"/>
        </w:rPr>
        <w:t>Khoản b, mụ</w:t>
      </w:r>
      <w:r w:rsidR="00480907" w:rsidRPr="00F6172C">
        <w:rPr>
          <w:rFonts w:cs="Times New Roman"/>
          <w:color w:val="FF0000"/>
          <w:szCs w:val="28"/>
        </w:rPr>
        <w:t>c 2+Khoản g, mục 1- CV991; Khoản e, mục 1, điều 22-TT04)</w:t>
      </w:r>
    </w:p>
    <w:p w:rsidR="00480907" w:rsidRPr="00F6172C" w:rsidRDefault="00480907" w:rsidP="00B913D4">
      <w:pPr>
        <w:spacing w:after="0" w:line="240" w:lineRule="auto"/>
        <w:ind w:firstLine="720"/>
        <w:rPr>
          <w:rFonts w:cs="Times New Roman"/>
          <w:color w:val="FF0000"/>
          <w:szCs w:val="28"/>
        </w:rPr>
      </w:pPr>
      <w:r w:rsidRPr="00F6172C">
        <w:rPr>
          <w:rFonts w:cs="Times New Roman"/>
          <w:szCs w:val="28"/>
        </w:rPr>
        <w:t xml:space="preserve">- Ghi rõ họ tên, chữ ký vào túi bài thi (sau khi nhận bàn giao bì thi từ CBCT) </w:t>
      </w:r>
      <w:r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Pr="00F6172C">
        <w:rPr>
          <w:rFonts w:cs="Times New Roman"/>
          <w:color w:val="FF0000"/>
          <w:szCs w:val="28"/>
        </w:rPr>
        <w:t>Khoản a, mục 2-CV991)</w:t>
      </w:r>
    </w:p>
    <w:p w:rsidR="001B07EB" w:rsidRPr="00F6172C" w:rsidRDefault="005E2964" w:rsidP="00B913D4">
      <w:pPr>
        <w:spacing w:after="0" w:line="240" w:lineRule="auto"/>
        <w:ind w:firstLine="720"/>
        <w:rPr>
          <w:rFonts w:cs="Times New Roman"/>
          <w:szCs w:val="28"/>
        </w:rPr>
      </w:pPr>
      <w:r w:rsidRPr="00F6172C">
        <w:rPr>
          <w:rFonts w:cs="Times New Roman"/>
          <w:b/>
          <w:i/>
          <w:szCs w:val="28"/>
        </w:rPr>
        <w:t xml:space="preserve">- </w:t>
      </w:r>
      <w:r w:rsidR="0090653B" w:rsidRPr="00F6172C">
        <w:rPr>
          <w:rFonts w:cs="Times New Roman"/>
          <w:b/>
          <w:i/>
          <w:szCs w:val="28"/>
        </w:rPr>
        <w:t>Chỉ đạo xử lý các tình huống phát sinh trong quá trình coi thi</w:t>
      </w:r>
      <w:r w:rsidR="0090653B" w:rsidRPr="00F6172C">
        <w:rPr>
          <w:rFonts w:cs="Times New Roman"/>
          <w:szCs w:val="28"/>
        </w:rPr>
        <w:t xml:space="preserve">; </w:t>
      </w:r>
    </w:p>
    <w:p w:rsidR="00480907" w:rsidRPr="00F6172C" w:rsidRDefault="00480907" w:rsidP="00B913D4">
      <w:pPr>
        <w:spacing w:after="0" w:line="240" w:lineRule="auto"/>
        <w:rPr>
          <w:rFonts w:cs="Times New Roman"/>
          <w:b/>
          <w:szCs w:val="28"/>
        </w:rPr>
      </w:pPr>
      <w:r w:rsidRPr="00F6172C">
        <w:rPr>
          <w:rFonts w:cs="Times New Roman"/>
          <w:b/>
          <w:szCs w:val="28"/>
        </w:rPr>
        <w:t>b) Phó trưởng điểm thi</w:t>
      </w:r>
    </w:p>
    <w:p w:rsidR="00F8448C" w:rsidRPr="00F6172C" w:rsidRDefault="00480907" w:rsidP="00B913D4">
      <w:pPr>
        <w:spacing w:after="0" w:line="240" w:lineRule="auto"/>
        <w:ind w:firstLine="720"/>
        <w:rPr>
          <w:rFonts w:cs="Times New Roman"/>
          <w:color w:val="FF0000"/>
          <w:szCs w:val="28"/>
        </w:rPr>
      </w:pPr>
      <w:r w:rsidRPr="00F6172C">
        <w:rPr>
          <w:rFonts w:cs="Times New Roman"/>
          <w:szCs w:val="28"/>
        </w:rPr>
        <w:t xml:space="preserve">- </w:t>
      </w:r>
      <w:r w:rsidR="00F8448C" w:rsidRPr="00F6172C">
        <w:rPr>
          <w:rFonts w:cs="Times New Roman"/>
          <w:szCs w:val="28"/>
        </w:rPr>
        <w:t>Phó trưởng điểm thi thực hiện các công việc theo sự phân công của trưởng điể</w:t>
      </w:r>
      <w:r w:rsidR="007E28D5" w:rsidRPr="00F6172C">
        <w:rPr>
          <w:rFonts w:cs="Times New Roman"/>
          <w:szCs w:val="28"/>
        </w:rPr>
        <w:t xml:space="preserve">m thi </w:t>
      </w:r>
      <w:r w:rsidR="007E28D5"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7E28D5" w:rsidRPr="00F6172C">
        <w:rPr>
          <w:rFonts w:cs="Times New Roman"/>
          <w:color w:val="FF0000"/>
          <w:szCs w:val="28"/>
        </w:rPr>
        <w:t>Khoản 3, điều 20-TT04/2017)</w:t>
      </w:r>
    </w:p>
    <w:p w:rsidR="00480907" w:rsidRPr="00F6172C" w:rsidRDefault="00480907" w:rsidP="00B913D4">
      <w:pPr>
        <w:spacing w:after="0" w:line="240" w:lineRule="auto"/>
        <w:ind w:firstLine="720"/>
        <w:rPr>
          <w:rFonts w:cs="Times New Roman"/>
          <w:color w:val="FF0000"/>
          <w:szCs w:val="28"/>
        </w:rPr>
      </w:pPr>
      <w:r w:rsidRPr="00F6172C">
        <w:rPr>
          <w:rFonts w:cs="Times New Roman"/>
          <w:szCs w:val="28"/>
        </w:rPr>
        <w:t xml:space="preserve">- Ghi rõ họ tên, chữ ký vào túi bài thi (sau khi nhận bàn giao bì thi từ CBCT) </w:t>
      </w:r>
      <w:r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Pr="00F6172C">
        <w:rPr>
          <w:rFonts w:cs="Times New Roman"/>
          <w:color w:val="FF0000"/>
          <w:szCs w:val="28"/>
        </w:rPr>
        <w:t>Khoản a, mục 2-CV991)</w:t>
      </w:r>
    </w:p>
    <w:p w:rsidR="00271B40" w:rsidRPr="00F6172C" w:rsidRDefault="00480907" w:rsidP="00D80D64">
      <w:pPr>
        <w:spacing w:after="0" w:line="240" w:lineRule="auto"/>
        <w:ind w:firstLine="720"/>
        <w:rPr>
          <w:rFonts w:cs="Times New Roman"/>
          <w:b/>
          <w:szCs w:val="28"/>
        </w:rPr>
      </w:pPr>
      <w:r w:rsidRPr="00F6172C">
        <w:rPr>
          <w:rFonts w:cs="Times New Roman"/>
          <w:b/>
          <w:szCs w:val="28"/>
        </w:rPr>
        <w:t>2.</w:t>
      </w:r>
      <w:r w:rsidR="000A4398" w:rsidRPr="00F6172C">
        <w:rPr>
          <w:rFonts w:cs="Times New Roman"/>
          <w:b/>
          <w:szCs w:val="28"/>
        </w:rPr>
        <w:t xml:space="preserve"> </w:t>
      </w:r>
      <w:r w:rsidR="003977F6" w:rsidRPr="00F6172C">
        <w:rPr>
          <w:rFonts w:cs="Times New Roman"/>
          <w:b/>
          <w:szCs w:val="28"/>
        </w:rPr>
        <w:t xml:space="preserve">Trách nhiệm </w:t>
      </w:r>
      <w:r w:rsidR="000A4398" w:rsidRPr="00F6172C">
        <w:rPr>
          <w:rFonts w:cs="Times New Roman"/>
          <w:b/>
          <w:szCs w:val="28"/>
        </w:rPr>
        <w:t>của thư ký điểm thi</w:t>
      </w:r>
    </w:p>
    <w:p w:rsidR="00971EAD" w:rsidRPr="00F6172C" w:rsidRDefault="00480907" w:rsidP="00B913D4">
      <w:pPr>
        <w:spacing w:after="0" w:line="240" w:lineRule="auto"/>
        <w:ind w:firstLine="720"/>
        <w:rPr>
          <w:rFonts w:cs="Times New Roman"/>
          <w:szCs w:val="28"/>
        </w:rPr>
      </w:pPr>
      <w:r w:rsidRPr="00F6172C">
        <w:rPr>
          <w:rFonts w:cs="Times New Roman"/>
          <w:szCs w:val="28"/>
        </w:rPr>
        <w:lastRenderedPageBreak/>
        <w:t>- Tuân thủ sự điều hành của Trưởng điểm thi (</w:t>
      </w:r>
      <w:r w:rsidR="00B5361D" w:rsidRPr="00B5361D">
        <w:rPr>
          <w:rFonts w:cs="Times New Roman"/>
          <w:color w:val="FF0000"/>
          <w:szCs w:val="28"/>
        </w:rPr>
        <w:t>Trích</w:t>
      </w:r>
      <w:r w:rsidR="00B5361D" w:rsidRPr="00F6172C">
        <w:rPr>
          <w:rFonts w:cs="Times New Roman"/>
          <w:color w:val="FF0000"/>
          <w:szCs w:val="28"/>
        </w:rPr>
        <w:t xml:space="preserve"> </w:t>
      </w:r>
      <w:r w:rsidRPr="00F6172C">
        <w:rPr>
          <w:rFonts w:cs="Times New Roman"/>
          <w:color w:val="FF0000"/>
          <w:szCs w:val="28"/>
        </w:rPr>
        <w:t>Mục 4, Điều 20-TT04</w:t>
      </w:r>
      <w:r w:rsidRPr="00F6172C">
        <w:rPr>
          <w:rFonts w:cs="Times New Roman"/>
          <w:szCs w:val="28"/>
        </w:rPr>
        <w:t>)</w:t>
      </w:r>
    </w:p>
    <w:p w:rsidR="00480907" w:rsidRPr="00F6172C" w:rsidRDefault="00480907" w:rsidP="00B913D4">
      <w:pPr>
        <w:spacing w:after="0" w:line="240" w:lineRule="auto"/>
        <w:ind w:firstLine="720"/>
        <w:rPr>
          <w:rFonts w:cs="Times New Roman"/>
          <w:szCs w:val="28"/>
        </w:rPr>
      </w:pPr>
      <w:r w:rsidRPr="00F6172C">
        <w:rPr>
          <w:rFonts w:cs="Times New Roman"/>
          <w:szCs w:val="28"/>
        </w:rPr>
        <w:t xml:space="preserve">- Cùng CBCT kiểm đếm bài thi, niêm phong túi bài thi (trên nhãn niêm phong phải có đủ chữ ký của 2 CBCT và thư ký) rồi đóng dấu niêm phong túi bài thi theo quy định </w:t>
      </w:r>
      <w:r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Pr="00F6172C">
        <w:rPr>
          <w:rFonts w:cs="Times New Roman"/>
          <w:color w:val="FF0000"/>
          <w:szCs w:val="28"/>
        </w:rPr>
        <w:t>Khoản b, mục 2-CV991)</w:t>
      </w:r>
      <w:r w:rsidRPr="00F6172C">
        <w:rPr>
          <w:rFonts w:cs="Times New Roman"/>
          <w:szCs w:val="28"/>
        </w:rPr>
        <w:t>.</w:t>
      </w:r>
    </w:p>
    <w:p w:rsidR="005E57DD" w:rsidRPr="00F6172C" w:rsidRDefault="00480907" w:rsidP="00D80D64">
      <w:pPr>
        <w:spacing w:after="0" w:line="240" w:lineRule="auto"/>
        <w:ind w:firstLine="720"/>
        <w:rPr>
          <w:rFonts w:cs="Times New Roman"/>
          <w:color w:val="FF0000"/>
          <w:szCs w:val="28"/>
        </w:rPr>
      </w:pPr>
      <w:r w:rsidRPr="00F6172C">
        <w:rPr>
          <w:rFonts w:cs="Times New Roman"/>
          <w:b/>
          <w:szCs w:val="28"/>
        </w:rPr>
        <w:t>3</w:t>
      </w:r>
      <w:r w:rsidR="005E4512" w:rsidRPr="00F6172C">
        <w:rPr>
          <w:rFonts w:cs="Times New Roman"/>
          <w:b/>
          <w:szCs w:val="28"/>
        </w:rPr>
        <w:t xml:space="preserve">. </w:t>
      </w:r>
      <w:r w:rsidR="003977F6" w:rsidRPr="00F6172C">
        <w:rPr>
          <w:rFonts w:cs="Times New Roman"/>
          <w:b/>
          <w:szCs w:val="28"/>
        </w:rPr>
        <w:t>Trách nhiệm</w:t>
      </w:r>
      <w:r w:rsidR="005E4512" w:rsidRPr="00F6172C">
        <w:rPr>
          <w:rFonts w:cs="Times New Roman"/>
          <w:b/>
          <w:szCs w:val="28"/>
        </w:rPr>
        <w:t xml:space="preserve"> của cán bộ giám sát phòng thi</w:t>
      </w:r>
      <w:r w:rsidR="005E57DD" w:rsidRPr="00F6172C">
        <w:rPr>
          <w:rFonts w:cs="Times New Roman"/>
          <w:b/>
          <w:szCs w:val="28"/>
        </w:rPr>
        <w:t xml:space="preserve"> </w:t>
      </w:r>
      <w:r w:rsidR="005E57DD" w:rsidRPr="00F6172C">
        <w:rPr>
          <w:rFonts w:cs="Times New Roman"/>
          <w:szCs w:val="28"/>
        </w:rPr>
        <w:t xml:space="preserve"> </w:t>
      </w:r>
      <w:r w:rsidR="005E57DD"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5E57DD" w:rsidRPr="00F6172C">
        <w:rPr>
          <w:rFonts w:cs="Times New Roman"/>
          <w:color w:val="FF0000"/>
          <w:szCs w:val="28"/>
        </w:rPr>
        <w:t>Mục c, khoản 2, điều 22)</w:t>
      </w:r>
    </w:p>
    <w:p w:rsidR="002E5EC4" w:rsidRPr="00F6172C" w:rsidRDefault="002E5EC4" w:rsidP="00B913D4">
      <w:pPr>
        <w:widowControl w:val="0"/>
        <w:spacing w:after="0" w:line="240" w:lineRule="auto"/>
        <w:ind w:firstLine="720"/>
        <w:rPr>
          <w:rFonts w:cs="Times New Roman"/>
          <w:szCs w:val="28"/>
        </w:rPr>
      </w:pPr>
      <w:r w:rsidRPr="00F6172C">
        <w:rPr>
          <w:rFonts w:cs="Times New Roman"/>
          <w:szCs w:val="28"/>
        </w:rPr>
        <w:t xml:space="preserve">- </w:t>
      </w:r>
      <w:r w:rsidRPr="00F6172C">
        <w:rPr>
          <w:rFonts w:cs="Times New Roman"/>
          <w:szCs w:val="28"/>
          <w:lang w:val="de-DE"/>
        </w:rPr>
        <w:t>Giám sát việc thực hiện chức trách, nhiệm vụ của CBCT, các thành viên khác tại khu vực được phân công; giám sát thí sinh được CBCT cho phép ra ngoài phòng thi</w:t>
      </w:r>
      <w:r w:rsidRPr="00F6172C">
        <w:rPr>
          <w:rFonts w:cs="Times New Roman"/>
          <w:szCs w:val="28"/>
        </w:rPr>
        <w:t>;</w:t>
      </w:r>
      <w:r w:rsidRPr="00F6172C">
        <w:rPr>
          <w:rStyle w:val="FootnoteReference"/>
          <w:rFonts w:cs="Times New Roman"/>
          <w:szCs w:val="28"/>
        </w:rPr>
        <w:t xml:space="preserve"> </w:t>
      </w:r>
    </w:p>
    <w:p w:rsidR="002E5EC4" w:rsidRPr="00F6172C" w:rsidRDefault="002E5EC4" w:rsidP="00B913D4">
      <w:pPr>
        <w:widowControl w:val="0"/>
        <w:spacing w:after="0" w:line="240" w:lineRule="auto"/>
        <w:ind w:firstLine="720"/>
        <w:rPr>
          <w:rFonts w:cs="Times New Roman"/>
          <w:szCs w:val="28"/>
        </w:rPr>
      </w:pPr>
      <w:r w:rsidRPr="00F6172C">
        <w:rPr>
          <w:rFonts w:cs="Times New Roman"/>
          <w:szCs w:val="28"/>
        </w:rPr>
        <w:t>- Kịp thời nhắc nhở CBCT, trật tự viên, công an, nhân viên y tế và lập biên bản nếu các đối tượng trên vi phạm quy chế thi;</w:t>
      </w:r>
    </w:p>
    <w:p w:rsidR="002E5EC4" w:rsidRPr="00F6172C" w:rsidRDefault="002E5EC4" w:rsidP="00B913D4">
      <w:pPr>
        <w:widowControl w:val="0"/>
        <w:spacing w:after="0" w:line="240" w:lineRule="auto"/>
        <w:ind w:firstLine="720"/>
        <w:rPr>
          <w:rFonts w:cs="Times New Roman"/>
          <w:szCs w:val="28"/>
        </w:rPr>
      </w:pPr>
      <w:r w:rsidRPr="00F6172C">
        <w:rPr>
          <w:rFonts w:cs="Times New Roman"/>
          <w:szCs w:val="28"/>
        </w:rPr>
        <w:t>- Kiến nghị Trưởng Điểm thi đình chỉ việc thực hiện nhiệm vụ hoặc thay đổi CBCT, trật tự viên, công an, nhân viên y tế nếu có vi phạm;</w:t>
      </w:r>
    </w:p>
    <w:p w:rsidR="002E5EC4" w:rsidRPr="00F6172C" w:rsidRDefault="002E5EC4" w:rsidP="00B913D4">
      <w:pPr>
        <w:widowControl w:val="0"/>
        <w:spacing w:after="0" w:line="240" w:lineRule="auto"/>
        <w:ind w:firstLine="720"/>
        <w:rPr>
          <w:rFonts w:cs="Times New Roman"/>
          <w:szCs w:val="28"/>
        </w:rPr>
      </w:pPr>
      <w:r w:rsidRPr="00F6172C">
        <w:rPr>
          <w:rFonts w:cs="Times New Roman"/>
          <w:szCs w:val="28"/>
        </w:rPr>
        <w:t>- Yêu cầu CBCT lập biên bản thí sinh vi phạm quy chế thi (nếu có);</w:t>
      </w:r>
    </w:p>
    <w:p w:rsidR="005E4512" w:rsidRPr="00F6172C" w:rsidRDefault="002E5EC4" w:rsidP="00B913D4">
      <w:pPr>
        <w:spacing w:after="0" w:line="240" w:lineRule="auto"/>
        <w:ind w:firstLine="720"/>
        <w:rPr>
          <w:rFonts w:cs="Times New Roman"/>
          <w:szCs w:val="28"/>
        </w:rPr>
      </w:pPr>
      <w:r w:rsidRPr="00F6172C">
        <w:rPr>
          <w:rFonts w:cs="Times New Roman"/>
          <w:szCs w:val="28"/>
        </w:rPr>
        <w:t xml:space="preserve">- Phối hợp với các đoàn thanh tra thi trong việc </w:t>
      </w:r>
      <w:r w:rsidRPr="00F6172C">
        <w:rPr>
          <w:rFonts w:cs="Times New Roman"/>
          <w:iCs/>
          <w:szCs w:val="28"/>
        </w:rPr>
        <w:t>thanh tra,</w:t>
      </w:r>
      <w:r w:rsidRPr="00F6172C">
        <w:rPr>
          <w:rFonts w:cs="Times New Roman"/>
          <w:szCs w:val="28"/>
        </w:rPr>
        <w:t xml:space="preserve"> xử lý vi phạm.</w:t>
      </w:r>
    </w:p>
    <w:p w:rsidR="00AB0F69" w:rsidRPr="00F6172C" w:rsidRDefault="005E57DD" w:rsidP="00B913D4">
      <w:pPr>
        <w:spacing w:after="0" w:line="240" w:lineRule="auto"/>
        <w:rPr>
          <w:rFonts w:cs="Times New Roman"/>
          <w:b/>
          <w:i/>
          <w:szCs w:val="28"/>
        </w:rPr>
      </w:pPr>
      <w:r w:rsidRPr="00F6172C">
        <w:rPr>
          <w:rFonts w:cs="Times New Roman"/>
          <w:b/>
          <w:i/>
          <w:szCs w:val="28"/>
        </w:rPr>
        <w:t xml:space="preserve">Chú ý: </w:t>
      </w:r>
    </w:p>
    <w:p w:rsidR="005875EC" w:rsidRPr="00F6172C" w:rsidRDefault="003277A3" w:rsidP="00B913D4">
      <w:pPr>
        <w:spacing w:after="0" w:line="240" w:lineRule="auto"/>
        <w:ind w:firstLine="720"/>
        <w:rPr>
          <w:rFonts w:cs="Times New Roman"/>
          <w:szCs w:val="28"/>
        </w:rPr>
      </w:pPr>
      <w:r w:rsidRPr="00F6172C">
        <w:rPr>
          <w:rFonts w:cs="Times New Roman"/>
          <w:szCs w:val="28"/>
        </w:rPr>
        <w:t xml:space="preserve">Cần nghiên cứu kỹ quy định về nhiệm vụ của các cán bộ làm nhiệm vụ trong ban coi thi để có thể </w:t>
      </w:r>
      <w:r w:rsidR="005875EC" w:rsidRPr="00F6172C">
        <w:rPr>
          <w:rFonts w:cs="Times New Roman"/>
          <w:szCs w:val="28"/>
        </w:rPr>
        <w:t>nắm</w:t>
      </w:r>
      <w:r w:rsidRPr="00F6172C">
        <w:rPr>
          <w:rFonts w:cs="Times New Roman"/>
          <w:szCs w:val="28"/>
        </w:rPr>
        <w:t xml:space="preserve"> vững và nhắc nhở khi họ vi phạm quy chế</w:t>
      </w:r>
      <w:r w:rsidR="005875EC" w:rsidRPr="00F6172C">
        <w:rPr>
          <w:rFonts w:cs="Times New Roman"/>
          <w:szCs w:val="28"/>
        </w:rPr>
        <w:t xml:space="preserve"> (CBCT, Trật tự viên, công an, nhân viên y tế)</w:t>
      </w:r>
    </w:p>
    <w:p w:rsidR="00050748" w:rsidRPr="00F6172C" w:rsidRDefault="005875EC" w:rsidP="00B913D4">
      <w:pPr>
        <w:spacing w:after="0" w:line="240" w:lineRule="auto"/>
        <w:ind w:firstLine="720"/>
        <w:rPr>
          <w:rFonts w:cs="Times New Roman"/>
          <w:color w:val="FF0000"/>
          <w:szCs w:val="28"/>
        </w:rPr>
      </w:pPr>
      <w:r w:rsidRPr="00F6172C">
        <w:rPr>
          <w:rFonts w:cs="Times New Roman"/>
          <w:szCs w:val="28"/>
        </w:rPr>
        <w:t>- Trật tự viên, công an</w:t>
      </w:r>
      <w:r w:rsidR="001E66D4" w:rsidRPr="00F6172C">
        <w:rPr>
          <w:rFonts w:cs="Times New Roman"/>
          <w:szCs w:val="28"/>
        </w:rPr>
        <w:t xml:space="preserve"> </w:t>
      </w:r>
      <w:r w:rsidR="001E66D4"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1E66D4" w:rsidRPr="00F6172C">
        <w:rPr>
          <w:rFonts w:cs="Times New Roman"/>
          <w:color w:val="FF0000"/>
          <w:szCs w:val="28"/>
        </w:rPr>
        <w:t>Khoản 3, điều 22-TT04)</w:t>
      </w:r>
    </w:p>
    <w:p w:rsidR="005875EC" w:rsidRPr="00F6172C" w:rsidRDefault="005875EC" w:rsidP="00B913D4">
      <w:pPr>
        <w:spacing w:after="0" w:line="240" w:lineRule="auto"/>
        <w:ind w:firstLine="720"/>
        <w:rPr>
          <w:rFonts w:cs="Times New Roman"/>
          <w:szCs w:val="28"/>
        </w:rPr>
      </w:pPr>
      <w:r w:rsidRPr="00F6172C">
        <w:rPr>
          <w:rFonts w:cs="Times New Roman"/>
          <w:szCs w:val="28"/>
        </w:rPr>
        <w:t>+ Người được phân công bảo vệ khu vực nào có trách nhiệm giữ gìn trật tự an ninh tại khu vực đó, không được sang khu vực khác.</w:t>
      </w:r>
    </w:p>
    <w:p w:rsidR="005875EC" w:rsidRPr="00F6172C" w:rsidRDefault="005875EC" w:rsidP="00B913D4">
      <w:pPr>
        <w:spacing w:after="0" w:line="240" w:lineRule="auto"/>
        <w:ind w:firstLine="720"/>
        <w:rPr>
          <w:rFonts w:cs="Times New Roman"/>
          <w:szCs w:val="28"/>
        </w:rPr>
      </w:pPr>
      <w:r w:rsidRPr="00F6172C">
        <w:rPr>
          <w:rFonts w:cs="Times New Roman"/>
          <w:szCs w:val="28"/>
        </w:rPr>
        <w:t>+ Không để bất kỳ người nào không có trách nhiệm vào khu vực mình phụ trách. Không rời bỏ vị trí, không làm việc riêng trong khi làm nhiệm v</w:t>
      </w:r>
      <w:r w:rsidR="003E6663" w:rsidRPr="00F6172C">
        <w:rPr>
          <w:rFonts w:cs="Times New Roman"/>
          <w:szCs w:val="28"/>
        </w:rPr>
        <w:t>ụ</w:t>
      </w:r>
      <w:r w:rsidRPr="00F6172C">
        <w:rPr>
          <w:rFonts w:cs="Times New Roman"/>
          <w:szCs w:val="28"/>
        </w:rPr>
        <w:t xml:space="preserve">. Không được vào phòng thi; </w:t>
      </w:r>
      <w:r w:rsidR="003E6663" w:rsidRPr="00F6172C">
        <w:rPr>
          <w:rFonts w:cs="Times New Roman"/>
          <w:szCs w:val="28"/>
        </w:rPr>
        <w:t>không được trao đổi với thí sinh</w:t>
      </w:r>
    </w:p>
    <w:p w:rsidR="001E66D4" w:rsidRPr="00F6172C" w:rsidRDefault="003E6663" w:rsidP="00B913D4">
      <w:pPr>
        <w:pStyle w:val="ListParagraph"/>
        <w:numPr>
          <w:ilvl w:val="0"/>
          <w:numId w:val="5"/>
        </w:numPr>
        <w:spacing w:after="0" w:line="240" w:lineRule="auto"/>
        <w:rPr>
          <w:rFonts w:cs="Times New Roman"/>
          <w:color w:val="FF0000"/>
          <w:szCs w:val="28"/>
        </w:rPr>
      </w:pPr>
      <w:r w:rsidRPr="00F6172C">
        <w:rPr>
          <w:rFonts w:cs="Times New Roman"/>
          <w:szCs w:val="28"/>
        </w:rPr>
        <w:t>Nhân viên y tế</w:t>
      </w:r>
      <w:r w:rsidR="001E66D4" w:rsidRPr="00F6172C">
        <w:rPr>
          <w:rFonts w:cs="Times New Roman"/>
          <w:szCs w:val="28"/>
        </w:rPr>
        <w:t xml:space="preserve"> </w:t>
      </w:r>
      <w:r w:rsidR="001E66D4"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1E66D4" w:rsidRPr="00F6172C">
        <w:rPr>
          <w:rFonts w:cs="Times New Roman"/>
          <w:color w:val="FF0000"/>
          <w:szCs w:val="28"/>
        </w:rPr>
        <w:t>Khoản 4, điều 22-TT04)</w:t>
      </w:r>
    </w:p>
    <w:p w:rsidR="003E6663" w:rsidRPr="00F6172C" w:rsidRDefault="003E6663" w:rsidP="00B913D4">
      <w:pPr>
        <w:pStyle w:val="ListParagraph"/>
        <w:spacing w:after="0" w:line="240" w:lineRule="auto"/>
        <w:ind w:left="0" w:firstLine="720"/>
        <w:rPr>
          <w:rFonts w:cs="Times New Roman"/>
          <w:szCs w:val="28"/>
        </w:rPr>
      </w:pPr>
      <w:r w:rsidRPr="00F6172C">
        <w:rPr>
          <w:rFonts w:cs="Times New Roman"/>
          <w:szCs w:val="28"/>
        </w:rPr>
        <w:t>+ Có mặt thường xuyen trong suốt thời gian thi tại địa điểm do Hội đồng thi quy định để xử lý các trường hợp thí sinh đau ốm;</w:t>
      </w:r>
    </w:p>
    <w:p w:rsidR="001E66D4" w:rsidRPr="00F6172C" w:rsidRDefault="001E66D4" w:rsidP="00B913D4">
      <w:pPr>
        <w:pStyle w:val="ListParagraph"/>
        <w:spacing w:after="0" w:line="240" w:lineRule="auto"/>
        <w:ind w:left="0" w:firstLine="720"/>
        <w:rPr>
          <w:rFonts w:cs="Times New Roman"/>
          <w:szCs w:val="28"/>
        </w:rPr>
      </w:pPr>
      <w:r w:rsidRPr="00F6172C">
        <w:rPr>
          <w:rFonts w:cs="Times New Roman"/>
          <w:szCs w:val="28"/>
        </w:rPr>
        <w:t>+ Khi trưởng điểm thi thông báo có thí sinh đau ốm bất thường trong thời gian thi, phải kịp thời điều trị hoặc cho đi bệnh viện cấp cứu, nếu cần thiết (có cán bộ giám sát và công an đi cùng).</w:t>
      </w:r>
    </w:p>
    <w:p w:rsidR="003E6663" w:rsidRPr="00F6172C" w:rsidRDefault="003E6663" w:rsidP="00B913D4">
      <w:pPr>
        <w:pStyle w:val="ListParagraph"/>
        <w:spacing w:after="0" w:line="240" w:lineRule="auto"/>
        <w:ind w:left="0" w:firstLine="720"/>
        <w:rPr>
          <w:rFonts w:cs="Times New Roman"/>
          <w:szCs w:val="28"/>
        </w:rPr>
      </w:pPr>
      <w:r w:rsidRPr="00F6172C">
        <w:rPr>
          <w:rFonts w:cs="Times New Roman"/>
          <w:szCs w:val="28"/>
        </w:rPr>
        <w:t>+ Nghiêm cấm việc lợi dụng khám chữa bệnh tại chỗ để có những hành vi vi phạm quy chế thi.</w:t>
      </w:r>
    </w:p>
    <w:p w:rsidR="00562B72" w:rsidRPr="00F6172C" w:rsidRDefault="00F5516F" w:rsidP="00D80D64">
      <w:pPr>
        <w:spacing w:after="0" w:line="240" w:lineRule="auto"/>
        <w:ind w:firstLine="720"/>
        <w:rPr>
          <w:rFonts w:cs="Times New Roman"/>
          <w:color w:val="FF0000"/>
          <w:szCs w:val="28"/>
        </w:rPr>
      </w:pPr>
      <w:r w:rsidRPr="00F6172C">
        <w:rPr>
          <w:rFonts w:cs="Times New Roman"/>
          <w:b/>
          <w:szCs w:val="28"/>
        </w:rPr>
        <w:t>4</w:t>
      </w:r>
      <w:r w:rsidR="003277A3" w:rsidRPr="00F6172C">
        <w:rPr>
          <w:rFonts w:cs="Times New Roman"/>
          <w:b/>
          <w:szCs w:val="28"/>
        </w:rPr>
        <w:t xml:space="preserve">. </w:t>
      </w:r>
      <w:r w:rsidR="00147E48" w:rsidRPr="00F6172C">
        <w:rPr>
          <w:rFonts w:cs="Times New Roman"/>
          <w:b/>
          <w:szCs w:val="28"/>
        </w:rPr>
        <w:t>Trách nhiệm</w:t>
      </w:r>
      <w:r w:rsidR="003277A3" w:rsidRPr="00F6172C">
        <w:rPr>
          <w:rFonts w:cs="Times New Roman"/>
          <w:b/>
          <w:szCs w:val="28"/>
        </w:rPr>
        <w:t xml:space="preserve"> của cán bộ coi thi</w:t>
      </w:r>
      <w:r w:rsidR="00335A8B" w:rsidRPr="00F6172C">
        <w:rPr>
          <w:rFonts w:cs="Times New Roman"/>
          <w:szCs w:val="28"/>
        </w:rPr>
        <w:t xml:space="preserve"> </w:t>
      </w:r>
      <w:r w:rsidR="00335A8B" w:rsidRPr="00F6172C">
        <w:rPr>
          <w:rFonts w:cs="Times New Roman"/>
          <w:color w:val="FF0000"/>
          <w:szCs w:val="28"/>
        </w:rPr>
        <w:t>(</w:t>
      </w:r>
      <w:r w:rsidR="00B5361D" w:rsidRPr="00B5361D">
        <w:rPr>
          <w:rFonts w:cs="Times New Roman"/>
          <w:color w:val="FF0000"/>
          <w:szCs w:val="28"/>
        </w:rPr>
        <w:t>Trích</w:t>
      </w:r>
      <w:r w:rsidR="00B5361D" w:rsidRPr="00F6172C">
        <w:rPr>
          <w:rFonts w:cs="Times New Roman"/>
          <w:color w:val="FF0000"/>
          <w:szCs w:val="28"/>
        </w:rPr>
        <w:t xml:space="preserve"> </w:t>
      </w:r>
      <w:r w:rsidR="00335A8B" w:rsidRPr="00F6172C">
        <w:rPr>
          <w:rFonts w:cs="Times New Roman"/>
          <w:color w:val="FF0000"/>
          <w:szCs w:val="28"/>
        </w:rPr>
        <w:t>Khoản 1, điều 22, TT04/2017)</w:t>
      </w:r>
    </w:p>
    <w:p w:rsidR="001C031C" w:rsidRPr="00F6172C" w:rsidRDefault="00F5516F" w:rsidP="00B913D4">
      <w:pPr>
        <w:spacing w:after="0" w:line="240" w:lineRule="auto"/>
        <w:ind w:firstLine="720"/>
        <w:rPr>
          <w:rFonts w:cs="Times New Roman"/>
          <w:szCs w:val="28"/>
        </w:rPr>
      </w:pPr>
      <w:r w:rsidRPr="00F6172C">
        <w:rPr>
          <w:rFonts w:cs="Times New Roman"/>
          <w:szCs w:val="28"/>
        </w:rPr>
        <w:t xml:space="preserve">a) </w:t>
      </w:r>
      <w:r w:rsidR="001C031C" w:rsidRPr="00F6172C">
        <w:rPr>
          <w:rFonts w:cs="Times New Roman"/>
          <w:szCs w:val="28"/>
        </w:rPr>
        <w:t>Phải có mặt đúng giờ tại Điểm thi để làm nhiệm vụ. Trong khi thực hiện nhiệm vụ coi thi, không được mang các thiết bị thu phát thông tin; không được làm việc riêng, không được hút thuốc, không được sử dụng các loại đồ uống có cồn;</w:t>
      </w:r>
    </w:p>
    <w:p w:rsidR="001C031C" w:rsidRPr="00F6172C" w:rsidRDefault="00F5516F" w:rsidP="00B913D4">
      <w:pPr>
        <w:spacing w:after="0" w:line="240" w:lineRule="auto"/>
        <w:ind w:firstLine="720"/>
        <w:rPr>
          <w:rFonts w:cs="Times New Roman"/>
          <w:szCs w:val="28"/>
        </w:rPr>
      </w:pPr>
      <w:r w:rsidRPr="00F6172C">
        <w:rPr>
          <w:rFonts w:cs="Times New Roman"/>
          <w:szCs w:val="28"/>
        </w:rPr>
        <w:t xml:space="preserve">b) </w:t>
      </w:r>
      <w:r w:rsidR="001C031C" w:rsidRPr="00F6172C">
        <w:rPr>
          <w:rFonts w:cs="Times New Roman"/>
          <w:szCs w:val="28"/>
        </w:rPr>
        <w:t xml:space="preserve"> Khi có hiệu lệnh, CBCT thứ nhất gọi tên thí sinh vào phòng thi, CBCT thứ hai dùng Thẻ dự thi và Danh sách ảnh của thí sinh để đối chiếu, nhận diện thí sinh; hướng dẫn thí sinh ngồi đúng chỗ quy định và kiểm tra các vật dụng thí sinh mang vào phòng thi, tuyệt đối không để thí sinh mang vào phòng thi mọi tài liệu và vật dụng cấm theo quy đị</w:t>
      </w:r>
      <w:r w:rsidR="00163AC4" w:rsidRPr="00F6172C">
        <w:rPr>
          <w:rFonts w:cs="Times New Roman"/>
          <w:szCs w:val="28"/>
        </w:rPr>
        <w:t>nh.</w:t>
      </w:r>
    </w:p>
    <w:p w:rsidR="0089553B" w:rsidRPr="00F6172C" w:rsidRDefault="0089553B" w:rsidP="00B913D4">
      <w:pPr>
        <w:spacing w:after="0" w:line="240" w:lineRule="auto"/>
        <w:ind w:firstLine="720"/>
        <w:rPr>
          <w:rFonts w:cs="Times New Roman"/>
          <w:color w:val="FF0000"/>
          <w:szCs w:val="28"/>
        </w:rPr>
      </w:pPr>
      <w:r w:rsidRPr="00F6172C">
        <w:rPr>
          <w:rFonts w:cs="Times New Roman"/>
          <w:szCs w:val="28"/>
        </w:rPr>
        <w:t>+ Chỉ được mang vào phòng thi bút viết, bút chì, compa, tẩy, thước kẻ, thước tính;</w:t>
      </w:r>
      <w:r w:rsidRPr="00F6172C">
        <w:rPr>
          <w:rFonts w:cs="Times New Roman"/>
          <w:iCs/>
          <w:szCs w:val="28"/>
          <w:lang w:val="nl-NL"/>
        </w:rPr>
        <w:t xml:space="preserve"> m</w:t>
      </w:r>
      <w:r w:rsidRPr="00F6172C">
        <w:rPr>
          <w:rFonts w:cs="Times New Roman"/>
          <w:szCs w:val="28"/>
        </w:rPr>
        <w:t>áy tính bỏ túi không có chức năng soạn thảo văn bản, không có thẻ nhớ</w:t>
      </w:r>
      <w:r w:rsidRPr="00F6172C">
        <w:rPr>
          <w:rFonts w:cs="Times New Roman"/>
          <w:iCs/>
          <w:szCs w:val="28"/>
          <w:lang w:val="nl-NL"/>
        </w:rPr>
        <w:t>;</w:t>
      </w:r>
      <w:r w:rsidRPr="00F6172C">
        <w:rPr>
          <w:rFonts w:cs="Times New Roman"/>
          <w:szCs w:val="28"/>
        </w:rPr>
        <w:t xml:space="preserve"> </w:t>
      </w:r>
      <w:r w:rsidRPr="00F6172C">
        <w:rPr>
          <w:rFonts w:cs="Times New Roman"/>
          <w:iCs/>
          <w:szCs w:val="28"/>
        </w:rPr>
        <w:t>Atlat Địa lí Việt Nam đối với môn thi Địa lí</w:t>
      </w:r>
      <w:r w:rsidRPr="00F6172C">
        <w:rPr>
          <w:rFonts w:cs="Times New Roman"/>
          <w:iCs/>
          <w:szCs w:val="28"/>
          <w:lang w:val="nl-NL"/>
        </w:rPr>
        <w:t xml:space="preserve"> (</w:t>
      </w:r>
      <w:r w:rsidRPr="00F6172C">
        <w:rPr>
          <w:rFonts w:cs="Times New Roman"/>
          <w:iCs/>
          <w:szCs w:val="28"/>
        </w:rPr>
        <w:t>do Nhà xuất bản Giáo dục Việt Nam ấn hành</w:t>
      </w:r>
      <w:r w:rsidRPr="00F6172C">
        <w:rPr>
          <w:rFonts w:cs="Times New Roman"/>
          <w:iCs/>
          <w:szCs w:val="28"/>
          <w:lang w:val="nl-NL"/>
        </w:rPr>
        <w:t>,</w:t>
      </w:r>
      <w:r w:rsidRPr="00F6172C">
        <w:rPr>
          <w:rFonts w:cs="Times New Roman"/>
          <w:iCs/>
          <w:szCs w:val="28"/>
        </w:rPr>
        <w:t xml:space="preserve"> không </w:t>
      </w:r>
      <w:r w:rsidRPr="00F6172C">
        <w:rPr>
          <w:rFonts w:cs="Times New Roman"/>
          <w:iCs/>
          <w:szCs w:val="28"/>
        </w:rPr>
        <w:lastRenderedPageBreak/>
        <w:t xml:space="preserve">được đánh dấu hoặc viết thêm bất cứ nội dung gì); </w:t>
      </w:r>
      <w:r w:rsidRPr="00F6172C">
        <w:rPr>
          <w:rFonts w:cs="Times New Roman"/>
          <w:szCs w:val="28"/>
        </w:rPr>
        <w:t xml:space="preserve">các loại máy ghi âm và ghi hình chỉ có chức năng ghi thông tin mà không truyền được thông tin và không nhận được tín hiệu âm thanh, hình ảnh trực tiếp nếu không có thiết bị hỗ trợ khác  </w:t>
      </w:r>
    </w:p>
    <w:p w:rsidR="0089553B" w:rsidRPr="00F6172C" w:rsidRDefault="0089553B" w:rsidP="00B913D4">
      <w:pPr>
        <w:spacing w:after="0" w:line="240" w:lineRule="auto"/>
        <w:ind w:firstLine="720"/>
        <w:rPr>
          <w:rFonts w:cs="Times New Roman"/>
          <w:szCs w:val="28"/>
        </w:rPr>
      </w:pPr>
      <w:r w:rsidRPr="00F6172C">
        <w:rPr>
          <w:rFonts w:cs="Times New Roman"/>
          <w:szCs w:val="28"/>
        </w:rPr>
        <w:t>+ Không được mang vào phòng thi vũ khí, chất gây nổ, gây cháy, đồ uống có cồn, giấy than, bút xoá, tài liệu, thiết bị truyền tin hoặc chứa thông tin có thể lợi dụng để gian lận trong quá trình làm bài thi và quá trình chấm thi. (</w:t>
      </w:r>
      <w:r w:rsidR="00B5361D" w:rsidRPr="00B5361D">
        <w:rPr>
          <w:rFonts w:cs="Times New Roman"/>
          <w:color w:val="FF0000"/>
          <w:szCs w:val="28"/>
        </w:rPr>
        <w:t>Trích</w:t>
      </w:r>
      <w:r w:rsidR="00B5361D" w:rsidRPr="00F6172C">
        <w:rPr>
          <w:rFonts w:cs="Times New Roman"/>
          <w:color w:val="FF0000"/>
          <w:szCs w:val="28"/>
        </w:rPr>
        <w:t xml:space="preserve"> </w:t>
      </w:r>
      <w:r w:rsidRPr="00F6172C">
        <w:rPr>
          <w:rFonts w:cs="Times New Roman"/>
          <w:color w:val="FF0000"/>
          <w:szCs w:val="28"/>
        </w:rPr>
        <w:t>khoản b,c mục 4, điều 14, TT04/2017</w:t>
      </w:r>
      <w:r w:rsidRPr="00F6172C">
        <w:rPr>
          <w:rFonts w:cs="Times New Roman"/>
          <w:szCs w:val="28"/>
        </w:rPr>
        <w:t>)</w:t>
      </w:r>
    </w:p>
    <w:p w:rsidR="001C031C" w:rsidRPr="00F6172C" w:rsidRDefault="00F5516F" w:rsidP="00B913D4">
      <w:pPr>
        <w:spacing w:after="0" w:line="240" w:lineRule="auto"/>
        <w:ind w:firstLine="720"/>
        <w:rPr>
          <w:rFonts w:cs="Times New Roman"/>
          <w:szCs w:val="28"/>
        </w:rPr>
      </w:pPr>
      <w:r w:rsidRPr="00F6172C">
        <w:rPr>
          <w:rFonts w:cs="Times New Roman"/>
          <w:szCs w:val="28"/>
        </w:rPr>
        <w:t>c)</w:t>
      </w:r>
      <w:r w:rsidR="001C031C" w:rsidRPr="00F6172C">
        <w:rPr>
          <w:rFonts w:cs="Times New Roman"/>
          <w:szCs w:val="28"/>
        </w:rPr>
        <w:t xml:space="preserve"> Khi có hiệu lệnh, CBCT thứ nhất đi nhận đề thi, CBCT thứ hai nhắc nhở thí sinh những điều cần thiết về kỷ luật phòng thi;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w:t>
      </w:r>
    </w:p>
    <w:p w:rsidR="001C031C" w:rsidRPr="00F6172C" w:rsidRDefault="00F5516F" w:rsidP="00B913D4">
      <w:pPr>
        <w:spacing w:after="0" w:line="240" w:lineRule="auto"/>
        <w:ind w:firstLine="720"/>
        <w:rPr>
          <w:rFonts w:cs="Times New Roman"/>
          <w:szCs w:val="28"/>
        </w:rPr>
      </w:pPr>
      <w:r w:rsidRPr="00F6172C">
        <w:rPr>
          <w:rFonts w:cs="Times New Roman"/>
          <w:szCs w:val="28"/>
        </w:rPr>
        <w:t>d)</w:t>
      </w:r>
      <w:r w:rsidR="001C031C" w:rsidRPr="00F6172C">
        <w:rPr>
          <w:rFonts w:cs="Times New Roman"/>
          <w:szCs w:val="28"/>
        </w:rPr>
        <w:t>Khi có hiệu lệnh, CBCT thứ nhất giơ cao phong bì đề thi để thí sinh thấy rõ cả mặt trước và mặt sau còn nguyên nhãn niêm phong, yêu cầu hai thí sinh chứng kiến và ký vào biên bản xác nhận bì đề thi còn nguyên nhãn niêm phong; mở bì đựng đề thi, kiểm tra số lượng đề thi, nếu thừa, thiếu hoặc lẫn đề khác, cần báo ngay cho Trưởng Điểm thi xử lý; phát đề thi cho từng thí sinh;</w:t>
      </w:r>
    </w:p>
    <w:p w:rsidR="00E50527" w:rsidRPr="00F6172C" w:rsidRDefault="00E50527" w:rsidP="00B913D4">
      <w:pPr>
        <w:spacing w:after="0" w:line="240" w:lineRule="auto"/>
        <w:ind w:firstLine="720"/>
        <w:rPr>
          <w:rFonts w:cs="Times New Roman"/>
          <w:color w:val="FF0000"/>
          <w:szCs w:val="28"/>
        </w:rPr>
      </w:pPr>
      <w:r w:rsidRPr="00F6172C">
        <w:rPr>
          <w:rFonts w:cs="Times New Roman"/>
          <w:szCs w:val="28"/>
        </w:rPr>
        <w:t>Ngay khi phát đề cho thí sinh, CBCT yêu cầu thí sinh kiểm tra tình trạng đề thi: nếu thấy đề thi bị thiếu trang hoặc rách, nhòe, mờ phải lập tức báo cho CBCT để kịp xử lý; nếu không phát hiện hoặc để quá sau khi phát đề 10 phút đối với bài thi Toán, Ngoại ngữ, 05 phút đối với bài thi Ngữ văn và các môn thi thành phần của bài thi tổ hợp mới báo cáo thì thí sinh phải tự chịu trách nhiệm. Tất cả những trường hợp phát sinh về đề thi, CBCT phải báo cáo cho  Trưởng điểm thi để báo cáo Trưởng Ban Coi thi ngay sau khi phát hiện (qua cán bộ giám sát thi) (</w:t>
      </w:r>
      <w:r w:rsidR="00B5361D" w:rsidRPr="00B5361D">
        <w:rPr>
          <w:rFonts w:cs="Times New Roman"/>
          <w:color w:val="FF0000"/>
          <w:szCs w:val="28"/>
        </w:rPr>
        <w:t>Trích</w:t>
      </w:r>
      <w:r w:rsidR="00B5361D" w:rsidRPr="00F6172C">
        <w:rPr>
          <w:rFonts w:cs="Times New Roman"/>
          <w:color w:val="FF0000"/>
          <w:szCs w:val="28"/>
        </w:rPr>
        <w:t xml:space="preserve"> </w:t>
      </w:r>
      <w:r w:rsidRPr="00F6172C">
        <w:rPr>
          <w:rFonts w:cs="Times New Roman"/>
          <w:color w:val="FF0000"/>
          <w:szCs w:val="28"/>
        </w:rPr>
        <w:t>Khoản đ, mục 1, Công văn 991)</w:t>
      </w:r>
    </w:p>
    <w:p w:rsidR="001C031C" w:rsidRPr="00F6172C" w:rsidRDefault="00F5516F" w:rsidP="00B913D4">
      <w:pPr>
        <w:spacing w:after="0" w:line="240" w:lineRule="auto"/>
        <w:ind w:firstLine="720"/>
        <w:rPr>
          <w:rFonts w:cs="Times New Roman"/>
          <w:szCs w:val="28"/>
        </w:rPr>
      </w:pPr>
      <w:r w:rsidRPr="00F6172C">
        <w:rPr>
          <w:rFonts w:cs="Times New Roman"/>
          <w:szCs w:val="28"/>
        </w:rPr>
        <w:t>đ)</w:t>
      </w:r>
      <w:r w:rsidR="001C031C" w:rsidRPr="00F6172C">
        <w:rPr>
          <w:rFonts w:cs="Times New Roman"/>
          <w:szCs w:val="28"/>
        </w:rPr>
        <w:t xml:space="preserve"> Khi thí sinh bắt đầu làm bài, CBCT thứ nhất đối chiếu ảnh trong Thẻ dự thi và Danh sách ảnh của thí sinh với thí sinh để nhận diện thí sinh, ghi rõ họ tên và ký vào các tờ giấy thi, giấy nháp của thí sinh; CBCT thứ hai bao quát chung. Trong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chỉ được trả lời công khai các câu hỏi của thí sinh trong phạm vi quy định. </w:t>
      </w:r>
    </w:p>
    <w:p w:rsidR="00F5516F" w:rsidRPr="00F6172C" w:rsidRDefault="00F5516F" w:rsidP="00B913D4">
      <w:pPr>
        <w:spacing w:after="0" w:line="240" w:lineRule="auto"/>
        <w:ind w:firstLine="720"/>
        <w:rPr>
          <w:rFonts w:cs="Times New Roman"/>
          <w:szCs w:val="28"/>
        </w:rPr>
      </w:pPr>
      <w:r w:rsidRPr="00F6172C">
        <w:rPr>
          <w:rFonts w:cs="Times New Roman"/>
          <w:szCs w:val="28"/>
        </w:rPr>
        <w:t>Việc CBCT ký và ghi rõ họ tên vào các tờ giấy thi, giấy nháp phát bổ sung cho thí sinh được thực hiện theo quy trình quy định tại điểm c, điểm đ.</w:t>
      </w:r>
    </w:p>
    <w:p w:rsidR="001C031C" w:rsidRPr="00F6172C" w:rsidRDefault="00F5516F" w:rsidP="00B913D4">
      <w:pPr>
        <w:spacing w:after="0" w:line="240" w:lineRule="auto"/>
        <w:ind w:firstLine="720"/>
        <w:rPr>
          <w:rFonts w:cs="Times New Roman"/>
          <w:szCs w:val="28"/>
        </w:rPr>
      </w:pPr>
      <w:r w:rsidRPr="00F6172C">
        <w:rPr>
          <w:rFonts w:cs="Times New Roman"/>
          <w:szCs w:val="28"/>
        </w:rPr>
        <w:t>e)</w:t>
      </w:r>
      <w:r w:rsidR="001C031C" w:rsidRPr="00F6172C">
        <w:rPr>
          <w:rFonts w:cs="Times New Roman"/>
          <w:szCs w:val="28"/>
        </w:rPr>
        <w:t xml:space="preserve"> CBCT phải bảo vệ đề thi trong giờ thi, không để lọt đề thi ra ngoài phòng thi. Sau khi tính giờ làm bài 15 phút (đối với bài thi độc lập và đối với mỗi môn thành phần trong bài thi tổ hợp), CBCT nộp các đề thi thừa đã được niêm phong cho người được Trưởng Điểm thi phân công;  </w:t>
      </w:r>
    </w:p>
    <w:p w:rsidR="001C031C" w:rsidRPr="00F6172C" w:rsidRDefault="00F5516F" w:rsidP="00B913D4">
      <w:pPr>
        <w:spacing w:after="0" w:line="240" w:lineRule="auto"/>
        <w:ind w:firstLine="720"/>
        <w:rPr>
          <w:rFonts w:cs="Times New Roman"/>
          <w:szCs w:val="28"/>
        </w:rPr>
      </w:pPr>
      <w:r w:rsidRPr="00F6172C">
        <w:rPr>
          <w:rFonts w:cs="Times New Roman"/>
          <w:szCs w:val="28"/>
        </w:rPr>
        <w:t>g)</w:t>
      </w:r>
      <w:r w:rsidR="001C031C" w:rsidRPr="00F6172C">
        <w:rPr>
          <w:rFonts w:cs="Times New Roman"/>
          <w:szCs w:val="28"/>
        </w:rPr>
        <w:t xml:space="preserve"> Chỉ cho thí sinh ra khỏi phòng thi sớm nhất sau 2 phần 3 thời gian làm bài (đối với bài thi tự luận), sau khi thí sinh đã nộp bài làm, đề thi và giấy nháp. Nếu thí sinh nhất thiết phải tạm thời ra khỏi phòng thi thì CBCT phải báo cho cán bộ giám sát phòng thi để giải quyết;</w:t>
      </w:r>
    </w:p>
    <w:p w:rsidR="001C031C" w:rsidRPr="00F6172C" w:rsidRDefault="00F5516F" w:rsidP="00B913D4">
      <w:pPr>
        <w:spacing w:after="0" w:line="240" w:lineRule="auto"/>
        <w:ind w:firstLine="720"/>
        <w:rPr>
          <w:rFonts w:cs="Times New Roman"/>
          <w:szCs w:val="28"/>
        </w:rPr>
      </w:pPr>
      <w:r w:rsidRPr="00F6172C">
        <w:rPr>
          <w:rFonts w:cs="Times New Roman"/>
          <w:szCs w:val="28"/>
        </w:rPr>
        <w:t>h)</w:t>
      </w:r>
      <w:r w:rsidR="001C031C" w:rsidRPr="00F6172C">
        <w:rPr>
          <w:rFonts w:cs="Times New Roman"/>
          <w:szCs w:val="28"/>
        </w:rPr>
        <w:t xml:space="preserve"> Nếu có thí sinh vi phạm kỷ luật thì CBCT phải lập biên bản xử lý theo đúng quy định. Nếu có tình huống bất thường phải báo cáo ngay cho Trưởng Điểm thi;</w:t>
      </w:r>
    </w:p>
    <w:p w:rsidR="001C031C" w:rsidRPr="00F6172C" w:rsidRDefault="00F5516F" w:rsidP="00B913D4">
      <w:pPr>
        <w:spacing w:after="0" w:line="240" w:lineRule="auto"/>
        <w:ind w:firstLine="720"/>
        <w:rPr>
          <w:rFonts w:cs="Times New Roman"/>
          <w:szCs w:val="28"/>
        </w:rPr>
      </w:pPr>
      <w:r w:rsidRPr="00F6172C">
        <w:rPr>
          <w:rFonts w:cs="Times New Roman"/>
          <w:szCs w:val="28"/>
        </w:rPr>
        <w:lastRenderedPageBreak/>
        <w:t>i)</w:t>
      </w:r>
      <w:r w:rsidR="001C031C" w:rsidRPr="00F6172C">
        <w:rPr>
          <w:rFonts w:cs="Times New Roman"/>
          <w:szCs w:val="28"/>
        </w:rPr>
        <w:t xml:space="preserve"> Trước khi hết giờ làm bài 15 phút (đối với bài thi độc lập và đối với mỗi môn thi thành phần trong bài thi tổ hợp), CBCT thông báo thời gian còn lại cho thí sinh biết;</w:t>
      </w:r>
    </w:p>
    <w:p w:rsidR="001C031C" w:rsidRPr="00F6172C" w:rsidRDefault="00F5516F" w:rsidP="00B913D4">
      <w:pPr>
        <w:spacing w:after="0" w:line="240" w:lineRule="auto"/>
        <w:ind w:firstLine="720"/>
        <w:rPr>
          <w:rFonts w:cs="Times New Roman"/>
          <w:szCs w:val="28"/>
        </w:rPr>
      </w:pPr>
      <w:r w:rsidRPr="00F6172C">
        <w:rPr>
          <w:rFonts w:cs="Times New Roman"/>
          <w:szCs w:val="28"/>
        </w:rPr>
        <w:t>k)</w:t>
      </w:r>
      <w:r w:rsidR="001C031C" w:rsidRPr="00F6172C">
        <w:rPr>
          <w:rFonts w:cs="Times New Roman"/>
          <w:szCs w:val="28"/>
        </w:rPr>
        <w:t xml:space="preserve"> Khi có hiệu lệnh hết giờ làm bài, CBCT thứ nhất phải yêu cầu thí sinh ngừng làm bài và tiến hành thu bài, kể cả bài thi của thí sinh đã bị lập biên bản; CBCT thứ hai duy trì trật tự và kỷ luật phòng thi; CBCT thứ nhất vừa gọi tên từng thí sinh lên nộp bài vừa nhận bài thi của thí sinh. Khi nhận bài, phải đếm đủ số tờ giấy thi của thí sinh đã nộp, yêu cầu thí sinh tự ghi đúng số tờ và ký tên vào các Phiếu thu bài thi. Thu xong toàn bộ bài thi mới cho phép các thí sinh rời phòng thi;</w:t>
      </w:r>
    </w:p>
    <w:p w:rsidR="001C031C" w:rsidRPr="00F6172C" w:rsidRDefault="00F5516F" w:rsidP="00B913D4">
      <w:pPr>
        <w:spacing w:after="0" w:line="240" w:lineRule="auto"/>
        <w:ind w:firstLine="720"/>
        <w:rPr>
          <w:rFonts w:cs="Times New Roman"/>
          <w:szCs w:val="28"/>
        </w:rPr>
      </w:pPr>
      <w:r w:rsidRPr="00F6172C">
        <w:rPr>
          <w:rFonts w:cs="Times New Roman"/>
          <w:szCs w:val="28"/>
        </w:rPr>
        <w:t>l)</w:t>
      </w:r>
      <w:r w:rsidR="001C031C" w:rsidRPr="00F6172C">
        <w:rPr>
          <w:rFonts w:cs="Times New Roman"/>
          <w:szCs w:val="28"/>
        </w:rPr>
        <w:t xml:space="preserve"> Các CBCT kiểm tra sắp xếp bài thi theo thứ tự tăng dần của số báo danh. Các biên bản xử lý kỷ luật (nếu có) phải kèm theo bài thi của thí sinh. CBCT thứ nhất trực tiếp mang túi bài thi, cùng CBCT thứ hai đến bàn giao bài thi cho thư ký của Điểm thi ngay sau mỗi buổi thi. Mỗi túi bài thi phải được kiểm tra công khai và đối chiếu số bài và số tờ của từng bài kèm theo, Phiếu thu bài thi và các biên bản xử lý kỷ luật cùng tang vật (nếu có);</w:t>
      </w:r>
    </w:p>
    <w:p w:rsidR="001C031C" w:rsidRPr="00F6172C" w:rsidRDefault="00F5516F" w:rsidP="00B913D4">
      <w:pPr>
        <w:spacing w:after="0" w:line="240" w:lineRule="auto"/>
        <w:ind w:firstLine="720"/>
        <w:rPr>
          <w:rFonts w:cs="Times New Roman"/>
          <w:szCs w:val="28"/>
        </w:rPr>
      </w:pPr>
      <w:r w:rsidRPr="00F6172C">
        <w:rPr>
          <w:rFonts w:cs="Times New Roman"/>
          <w:szCs w:val="28"/>
        </w:rPr>
        <w:t>m)</w:t>
      </w:r>
      <w:r w:rsidR="001C031C" w:rsidRPr="00F6172C">
        <w:rPr>
          <w:rFonts w:cs="Times New Roman"/>
          <w:szCs w:val="28"/>
        </w:rPr>
        <w:t xml:space="preserve"> Sau khi bàn giao xong, túi đựng bài thi, phiếu thu bài của từng phòng thi được thư ký của Điểm thi cùng hai CBCT niêm phong tại chỗ. Mỗi túi bài thi dán 3 nhãn niêm phong vào chính giữa 3 mép dán, hai CBCT ký giáp lai giữa nhãn niêm phong và túi đựng bài thi. Thư ký của Điểm thi và hai CBCT ghi rõ họ tên và ký vào biên bản bàn giao;</w:t>
      </w:r>
    </w:p>
    <w:p w:rsidR="001C031C" w:rsidRPr="00A97BB3" w:rsidRDefault="00F5516F" w:rsidP="00B913D4">
      <w:pPr>
        <w:spacing w:after="0" w:line="240" w:lineRule="auto"/>
        <w:ind w:firstLine="720"/>
        <w:rPr>
          <w:rFonts w:cs="Times New Roman"/>
          <w:szCs w:val="28"/>
        </w:rPr>
      </w:pPr>
      <w:r w:rsidRPr="00A97BB3">
        <w:rPr>
          <w:rFonts w:cs="Times New Roman"/>
          <w:szCs w:val="28"/>
        </w:rPr>
        <w:t xml:space="preserve">n) </w:t>
      </w:r>
      <w:r w:rsidR="001C031C" w:rsidRPr="00A97BB3">
        <w:rPr>
          <w:rFonts w:cs="Times New Roman"/>
          <w:szCs w:val="28"/>
        </w:rPr>
        <w:t xml:space="preserve"> Khi coi thi các bài thi trắc nghiệm, ngoài trách nhiệm được quy định tại các điểm trong khoản này, CBCT phải thực hiện các công việc sau:</w:t>
      </w:r>
    </w:p>
    <w:p w:rsidR="001C031C" w:rsidRPr="00A97BB3" w:rsidRDefault="00BA69B7" w:rsidP="00B913D4">
      <w:pPr>
        <w:spacing w:after="0" w:line="240" w:lineRule="auto"/>
        <w:ind w:firstLine="720"/>
        <w:rPr>
          <w:rFonts w:cs="Times New Roman"/>
          <w:szCs w:val="28"/>
        </w:rPr>
      </w:pPr>
      <w:r w:rsidRPr="00A97BB3">
        <w:rPr>
          <w:rFonts w:cs="Times New Roman"/>
          <w:szCs w:val="28"/>
        </w:rPr>
        <w:t>+</w:t>
      </w:r>
      <w:r w:rsidR="001C031C" w:rsidRPr="00A97BB3">
        <w:rPr>
          <w:rFonts w:cs="Times New Roman"/>
          <w:szCs w:val="28"/>
        </w:rPr>
        <w:t xml:space="preserve"> Nhận Phiếu TLTN, ký tên vào Phiếu TLTN;</w:t>
      </w:r>
    </w:p>
    <w:p w:rsidR="001C031C" w:rsidRPr="00A97BB3" w:rsidRDefault="00BA69B7" w:rsidP="00B913D4">
      <w:pPr>
        <w:spacing w:after="0" w:line="240" w:lineRule="auto"/>
        <w:ind w:firstLine="720"/>
        <w:rPr>
          <w:rFonts w:cs="Times New Roman"/>
          <w:szCs w:val="28"/>
        </w:rPr>
      </w:pPr>
      <w:r w:rsidRPr="00A97BB3">
        <w:rPr>
          <w:rFonts w:cs="Times New Roman"/>
          <w:szCs w:val="28"/>
        </w:rPr>
        <w:t>+</w:t>
      </w:r>
      <w:r w:rsidR="001C031C" w:rsidRPr="00A97BB3">
        <w:rPr>
          <w:rFonts w:cs="Times New Roman"/>
          <w:szCs w:val="28"/>
        </w:rPr>
        <w:t xml:space="preserve"> Phát Phiếu TLTN và hướng dẫn thí sinh điền đủ thông tin vào các mục trên Phiếu TLTN;</w:t>
      </w:r>
    </w:p>
    <w:p w:rsidR="001C031C" w:rsidRPr="00A97BB3" w:rsidRDefault="00BA69B7" w:rsidP="00B913D4">
      <w:pPr>
        <w:spacing w:after="0" w:line="240" w:lineRule="auto"/>
        <w:ind w:firstLine="720"/>
        <w:rPr>
          <w:rFonts w:cs="Times New Roman"/>
          <w:szCs w:val="28"/>
        </w:rPr>
      </w:pPr>
      <w:r w:rsidRPr="00A97BB3">
        <w:rPr>
          <w:rFonts w:cs="Times New Roman"/>
          <w:szCs w:val="28"/>
        </w:rPr>
        <w:t>+</w:t>
      </w:r>
      <w:r w:rsidR="001C031C" w:rsidRPr="00A97BB3">
        <w:rPr>
          <w:rFonts w:cs="Times New Roman"/>
          <w:szCs w:val="28"/>
        </w:rPr>
        <w:t xml:space="preserve"> Phát đề thi cho thí sinh; mỗi thí sinh trong cùng phòng thi có một mã đề thi riêng; các môn thi thành phần trong mỗi bài thi KHTN, KHXH có cùng một mã đề thi. Khi phát đề thi, yêu cầu thí sinh kiểm tra mã đề thi đảm bảo chính xác, để đề thi dưới Phiếu TLTN và không được xem nội dung đề thi. Khi thí sinh cuối cùng đã nhận được đề thi thì cho phép thí sinh lật đề thi lên và ghi, tô mã đề thi vào Phiếu TLTN, ghi mã đề thi vào hai Phiếu thu bài thi;</w:t>
      </w:r>
    </w:p>
    <w:p w:rsidR="001C031C" w:rsidRPr="00A97BB3" w:rsidRDefault="00BA69B7" w:rsidP="00B913D4">
      <w:pPr>
        <w:spacing w:after="0" w:line="240" w:lineRule="auto"/>
        <w:ind w:firstLine="720"/>
        <w:rPr>
          <w:rFonts w:cs="Times New Roman"/>
          <w:szCs w:val="28"/>
        </w:rPr>
      </w:pPr>
      <w:r w:rsidRPr="00A97BB3">
        <w:rPr>
          <w:rFonts w:cs="Times New Roman"/>
          <w:szCs w:val="28"/>
        </w:rPr>
        <w:t>+</w:t>
      </w:r>
      <w:r w:rsidR="001C031C" w:rsidRPr="00A97BB3">
        <w:rPr>
          <w:rFonts w:cs="Times New Roman"/>
          <w:szCs w:val="28"/>
        </w:rPr>
        <w:t xml:space="preserve"> Đối với bài thi tổ hợp, thí sinh làm bài thi trên cùng một Phiếu TLTN. Đề thi các môn thi thành phần của bài thi tổ hợp được phát lần lượt theo từng môn thi thành phần để thí</w:t>
      </w:r>
      <w:r w:rsidR="001C031C" w:rsidRPr="00A97BB3" w:rsidDel="001A26AA">
        <w:rPr>
          <w:rFonts w:cs="Times New Roman"/>
          <w:szCs w:val="28"/>
        </w:rPr>
        <w:t xml:space="preserve"> </w:t>
      </w:r>
      <w:r w:rsidR="001C031C" w:rsidRPr="00A97BB3">
        <w:rPr>
          <w:rFonts w:cs="Times New Roman"/>
          <w:szCs w:val="28"/>
        </w:rPr>
        <w:t xml:space="preserve">sinh làm bài trong thời gian quy định; ngay khi hết giờ làm bài của môn thi thành phần nào thì thu đề thi và giấy nháp của thí sinh thi môn thi đó, đồng thời phát đề thi của môn thi thành phần kế tiếp theo đúng lịch thi đã quy định. Không thu lại đề thi, giấy nháp của thí sinh thi môn thi thành phần cuối cùng của bài thi tổ hợp </w:t>
      </w:r>
      <w:r w:rsidR="008412DF" w:rsidRPr="00A97BB3">
        <w:rPr>
          <w:rFonts w:cs="Times New Roman"/>
          <w:szCs w:val="28"/>
        </w:rPr>
        <w:t xml:space="preserve"> </w:t>
      </w:r>
      <w:r w:rsidR="001C031C" w:rsidRPr="00A97BB3">
        <w:rPr>
          <w:rFonts w:cs="Times New Roman"/>
          <w:szCs w:val="28"/>
        </w:rPr>
        <w:t xml:space="preserve">và của thí sinh thi các bài thi </w:t>
      </w:r>
      <w:r w:rsidR="008412DF" w:rsidRPr="00A97BB3">
        <w:rPr>
          <w:rFonts w:cs="Times New Roman"/>
          <w:szCs w:val="28"/>
        </w:rPr>
        <w:t>độc lập</w:t>
      </w:r>
      <w:r w:rsidR="001C031C" w:rsidRPr="00A97BB3">
        <w:rPr>
          <w:rFonts w:cs="Times New Roman"/>
          <w:szCs w:val="28"/>
        </w:rPr>
        <w:t>;</w:t>
      </w:r>
    </w:p>
    <w:p w:rsidR="008412DF" w:rsidRPr="00F6172C" w:rsidRDefault="008412DF" w:rsidP="00B913D4">
      <w:pPr>
        <w:spacing w:after="0" w:line="240" w:lineRule="auto"/>
        <w:ind w:firstLine="720"/>
        <w:rPr>
          <w:rFonts w:cs="Times New Roman"/>
          <w:color w:val="0070C0"/>
          <w:szCs w:val="28"/>
        </w:rPr>
      </w:pPr>
      <w:r w:rsidRPr="00A97BB3">
        <w:rPr>
          <w:rFonts w:cs="Times New Roman"/>
          <w:szCs w:val="28"/>
        </w:rPr>
        <w:t xml:space="preserve"> Trong túi đựng đề thi của mỗi bài thi tổ hợp có chứa bì đựng đề thi của từng môn thi thành phần tương ứng. CBCT chỉ được cắt bì đề thi và phát đề thi của môn thi thành phần cho thí sinh đúng thời điểm ghi trên lịch thi </w:t>
      </w:r>
      <w:r w:rsidRPr="00F6172C">
        <w:rPr>
          <w:rFonts w:cs="Times New Roman"/>
          <w:color w:val="0070C0"/>
          <w:szCs w:val="28"/>
        </w:rPr>
        <w:t>(</w:t>
      </w:r>
      <w:r w:rsidR="00F21451" w:rsidRPr="00F21451">
        <w:rPr>
          <w:rFonts w:cs="Times New Roman"/>
          <w:color w:val="FF0000"/>
          <w:szCs w:val="28"/>
        </w:rPr>
        <w:t xml:space="preserve">Trích </w:t>
      </w:r>
      <w:r w:rsidRPr="00F21451">
        <w:rPr>
          <w:rFonts w:cs="Times New Roman"/>
          <w:color w:val="FF0000"/>
          <w:szCs w:val="28"/>
        </w:rPr>
        <w:t>Ý 6, mục e, khoản 1, 991</w:t>
      </w:r>
      <w:r w:rsidRPr="00F6172C">
        <w:rPr>
          <w:rFonts w:cs="Times New Roman"/>
          <w:color w:val="0070C0"/>
          <w:szCs w:val="28"/>
        </w:rPr>
        <w:t>)</w:t>
      </w:r>
    </w:p>
    <w:p w:rsidR="001C031C" w:rsidRPr="00A97BB3" w:rsidRDefault="00BA69B7" w:rsidP="00B913D4">
      <w:pPr>
        <w:spacing w:after="0" w:line="240" w:lineRule="auto"/>
        <w:ind w:firstLine="720"/>
        <w:rPr>
          <w:rFonts w:cs="Times New Roman"/>
          <w:szCs w:val="28"/>
        </w:rPr>
      </w:pPr>
      <w:r w:rsidRPr="00A97BB3">
        <w:rPr>
          <w:rFonts w:cs="Times New Roman"/>
          <w:szCs w:val="28"/>
        </w:rPr>
        <w:t>+</w:t>
      </w:r>
      <w:r w:rsidR="001C031C" w:rsidRPr="00A97BB3">
        <w:rPr>
          <w:rFonts w:cs="Times New Roman"/>
          <w:szCs w:val="28"/>
        </w:rPr>
        <w:t xml:space="preserve"> Không thu Phiếu TLTN trước khi hết giờ làm bài. Khi thu Phiếu TLTN phải kiểm tra việc ghi và tô mã đề thi vào Phiếu TLTN của thí sinh (mã đề thi đã ghi, tô trên </w:t>
      </w:r>
      <w:r w:rsidR="001C031C" w:rsidRPr="00A97BB3">
        <w:rPr>
          <w:rFonts w:cs="Times New Roman"/>
          <w:szCs w:val="28"/>
        </w:rPr>
        <w:lastRenderedPageBreak/>
        <w:t>Phiếu TLTN và ghi trên Phiếu thu bài thi phải giống với mã đề thi ghi trên tờ đề thi của thí sinh);</w:t>
      </w:r>
    </w:p>
    <w:p w:rsidR="001C031C" w:rsidRPr="00A97BB3" w:rsidRDefault="0088429F" w:rsidP="00B913D4">
      <w:pPr>
        <w:spacing w:after="0" w:line="240" w:lineRule="auto"/>
        <w:ind w:firstLine="720"/>
        <w:rPr>
          <w:rFonts w:cs="Times New Roman"/>
          <w:szCs w:val="28"/>
        </w:rPr>
      </w:pPr>
      <w:r w:rsidRPr="00A97BB3">
        <w:rPr>
          <w:rFonts w:cs="Times New Roman"/>
          <w:szCs w:val="28"/>
        </w:rPr>
        <w:t>+</w:t>
      </w:r>
      <w:r w:rsidR="001C031C" w:rsidRPr="00A97BB3">
        <w:rPr>
          <w:rFonts w:cs="Times New Roman"/>
          <w:szCs w:val="28"/>
        </w:rPr>
        <w:t xml:space="preserve"> Bàn giao cho lãnh đạo Điểm thi (hoặc cán bộ được lãnh đạo Điểm thi ủy quyền) túi bài thi chứa toàn bộ Phiếu TLTN đã được sắp xếp theo số báo danh từ nhỏ đến lớn và một bản Phiếu thu bài thi đã điền mã đề thi và có đủ chữ ký thí sinh dự thi. Một bản Phiếu thu bài thi còn lại để bên ngoài túi bài thi được bàn giao cho lãnh đạo Điểm thi.</w:t>
      </w:r>
    </w:p>
    <w:p w:rsidR="008412DF" w:rsidRPr="00F6172C" w:rsidRDefault="008412DF" w:rsidP="00B913D4">
      <w:pPr>
        <w:spacing w:after="0" w:line="240" w:lineRule="auto"/>
        <w:rPr>
          <w:rFonts w:cs="Times New Roman"/>
          <w:szCs w:val="28"/>
        </w:rPr>
      </w:pPr>
    </w:p>
    <w:p w:rsidR="00DD6052" w:rsidRPr="00F6172C" w:rsidRDefault="00E84E52" w:rsidP="00D80D64">
      <w:pPr>
        <w:spacing w:after="0" w:line="240" w:lineRule="auto"/>
        <w:ind w:firstLine="360"/>
        <w:rPr>
          <w:rFonts w:cs="Times New Roman"/>
          <w:szCs w:val="28"/>
        </w:rPr>
      </w:pPr>
      <w:r w:rsidRPr="00F6172C">
        <w:rPr>
          <w:rFonts w:cs="Times New Roman"/>
          <w:b/>
          <w:szCs w:val="28"/>
        </w:rPr>
        <w:t>5</w:t>
      </w:r>
      <w:r w:rsidR="00DD6052" w:rsidRPr="00F6172C">
        <w:rPr>
          <w:rFonts w:cs="Times New Roman"/>
          <w:b/>
          <w:szCs w:val="28"/>
        </w:rPr>
        <w:t>. Xử lý thí sinh vi phạm quy chế</w:t>
      </w:r>
      <w:r w:rsidR="00ED523B" w:rsidRPr="00F6172C">
        <w:rPr>
          <w:rFonts w:cs="Times New Roman"/>
          <w:szCs w:val="28"/>
        </w:rPr>
        <w:t xml:space="preserve"> (</w:t>
      </w:r>
      <w:r w:rsidR="00B5361D" w:rsidRPr="00B5361D">
        <w:rPr>
          <w:rFonts w:cs="Times New Roman"/>
          <w:color w:val="FF0000"/>
          <w:szCs w:val="28"/>
        </w:rPr>
        <w:t>Trích</w:t>
      </w:r>
      <w:r w:rsidR="00B5361D" w:rsidRPr="00F6172C">
        <w:rPr>
          <w:rFonts w:cs="Times New Roman"/>
          <w:color w:val="FF0000"/>
          <w:szCs w:val="28"/>
        </w:rPr>
        <w:t xml:space="preserve"> </w:t>
      </w:r>
      <w:r w:rsidR="00ED523B" w:rsidRPr="00F6172C">
        <w:rPr>
          <w:rFonts w:cs="Times New Roman"/>
          <w:color w:val="FF0000"/>
          <w:szCs w:val="28"/>
        </w:rPr>
        <w:t>Điều 49, TT04)</w:t>
      </w:r>
    </w:p>
    <w:p w:rsidR="00C23173" w:rsidRPr="00F6172C" w:rsidRDefault="00C23173" w:rsidP="00B913D4">
      <w:pPr>
        <w:widowControl w:val="0"/>
        <w:spacing w:after="0" w:line="240" w:lineRule="auto"/>
        <w:ind w:firstLine="720"/>
        <w:rPr>
          <w:rFonts w:cs="Times New Roman"/>
          <w:szCs w:val="28"/>
        </w:rPr>
      </w:pPr>
      <w:r w:rsidRPr="00F6172C">
        <w:rPr>
          <w:rFonts w:cs="Times New Roman"/>
          <w:szCs w:val="28"/>
        </w:rPr>
        <w:t xml:space="preserve">Mọi vi phạm quy chế thi đều bị lập biên bản, xử lý kỷ luật và thông báo cho thí sinh. </w:t>
      </w:r>
    </w:p>
    <w:p w:rsidR="00C23173" w:rsidRPr="00F6172C" w:rsidRDefault="00ED523B" w:rsidP="00B913D4">
      <w:pPr>
        <w:widowControl w:val="0"/>
        <w:spacing w:after="0" w:line="240" w:lineRule="auto"/>
        <w:ind w:firstLine="720"/>
        <w:rPr>
          <w:rFonts w:cs="Times New Roman"/>
          <w:spacing w:val="-4"/>
          <w:szCs w:val="28"/>
        </w:rPr>
      </w:pPr>
      <w:r w:rsidRPr="00F6172C">
        <w:rPr>
          <w:rFonts w:cs="Times New Roman"/>
          <w:spacing w:val="-4"/>
          <w:szCs w:val="28"/>
        </w:rPr>
        <w:t>1.</w:t>
      </w:r>
      <w:r w:rsidR="00B913D4" w:rsidRPr="00F6172C">
        <w:rPr>
          <w:rFonts w:cs="Times New Roman"/>
          <w:spacing w:val="-4"/>
          <w:szCs w:val="28"/>
        </w:rPr>
        <w:t xml:space="preserve"> </w:t>
      </w:r>
      <w:r w:rsidR="00C23173" w:rsidRPr="00F6172C">
        <w:rPr>
          <w:rFonts w:cs="Times New Roman"/>
          <w:spacing w:val="-4"/>
          <w:szCs w:val="28"/>
        </w:rPr>
        <w:t>Khiển trách</w:t>
      </w:r>
      <w:r w:rsidR="00C23173" w:rsidRPr="00F6172C">
        <w:rPr>
          <w:rFonts w:cs="Times New Roman"/>
          <w:b/>
          <w:bCs/>
          <w:spacing w:val="-4"/>
          <w:szCs w:val="28"/>
        </w:rPr>
        <w:t xml:space="preserve"> </w:t>
      </w:r>
      <w:r w:rsidR="00C23173" w:rsidRPr="00F6172C">
        <w:rPr>
          <w:rFonts w:cs="Times New Roman"/>
          <w:spacing w:val="-4"/>
          <w:szCs w:val="28"/>
        </w:rPr>
        <w:t xml:space="preserve">đối với những thí sinh phạm lỗi một lần: nhìn bài hoặc trao đổi bài với thí sinh khác. Hình thức này do CBCT quyết định tại biên bản được lập. </w:t>
      </w:r>
    </w:p>
    <w:p w:rsidR="00C23173" w:rsidRPr="00F6172C" w:rsidRDefault="00ED523B" w:rsidP="00B913D4">
      <w:pPr>
        <w:widowControl w:val="0"/>
        <w:spacing w:after="0" w:line="240" w:lineRule="auto"/>
        <w:ind w:firstLine="720"/>
        <w:rPr>
          <w:rFonts w:cs="Times New Roman"/>
          <w:szCs w:val="28"/>
        </w:rPr>
      </w:pPr>
      <w:r w:rsidRPr="00F6172C">
        <w:rPr>
          <w:rFonts w:cs="Times New Roman"/>
          <w:szCs w:val="28"/>
        </w:rPr>
        <w:t>2.</w:t>
      </w:r>
      <w:r w:rsidR="00C23173" w:rsidRPr="00F6172C">
        <w:rPr>
          <w:rFonts w:cs="Times New Roman"/>
          <w:szCs w:val="28"/>
        </w:rPr>
        <w:t xml:space="preserve"> Cảnh cáo đối với các thí sinh vi phạm một trong các lỗi sau đây:</w:t>
      </w:r>
    </w:p>
    <w:p w:rsidR="00C23173" w:rsidRPr="00F6172C" w:rsidRDefault="00C23173" w:rsidP="00B913D4">
      <w:pPr>
        <w:widowControl w:val="0"/>
        <w:spacing w:after="0" w:line="240" w:lineRule="auto"/>
        <w:ind w:firstLine="720"/>
        <w:rPr>
          <w:rFonts w:cs="Times New Roman"/>
          <w:szCs w:val="28"/>
        </w:rPr>
      </w:pPr>
      <w:r w:rsidRPr="00F6172C">
        <w:rPr>
          <w:rFonts w:cs="Times New Roman"/>
          <w:szCs w:val="28"/>
        </w:rPr>
        <w:t>+ Đã bị khiển trách một lần nhưng trong giờ thi môn đó vẫn tiếp tục vi phạm quy chế thi ở mức khiển trách;</w:t>
      </w:r>
    </w:p>
    <w:p w:rsidR="00C23173" w:rsidRPr="00F6172C" w:rsidRDefault="00466855" w:rsidP="00B913D4">
      <w:pPr>
        <w:widowControl w:val="0"/>
        <w:spacing w:after="0" w:line="240" w:lineRule="auto"/>
        <w:ind w:firstLine="720"/>
        <w:rPr>
          <w:rFonts w:cs="Times New Roman"/>
          <w:szCs w:val="28"/>
        </w:rPr>
      </w:pPr>
      <w:r w:rsidRPr="00F6172C">
        <w:rPr>
          <w:rFonts w:cs="Times New Roman"/>
          <w:szCs w:val="28"/>
        </w:rPr>
        <w:t>+</w:t>
      </w:r>
      <w:r w:rsidR="00C23173" w:rsidRPr="00F6172C">
        <w:rPr>
          <w:rFonts w:cs="Times New Roman"/>
          <w:szCs w:val="28"/>
        </w:rPr>
        <w:t xml:space="preserve"> Trao đổi bài làm hoặc giấy nháp với thí sinh khác;</w:t>
      </w:r>
    </w:p>
    <w:p w:rsidR="00C23173" w:rsidRPr="00F6172C" w:rsidRDefault="00466855" w:rsidP="00B913D4">
      <w:pPr>
        <w:widowControl w:val="0"/>
        <w:spacing w:after="0" w:line="240" w:lineRule="auto"/>
        <w:ind w:firstLine="720"/>
        <w:rPr>
          <w:rFonts w:cs="Times New Roman"/>
          <w:szCs w:val="28"/>
        </w:rPr>
      </w:pPr>
      <w:r w:rsidRPr="00F6172C">
        <w:rPr>
          <w:rFonts w:cs="Times New Roman"/>
          <w:szCs w:val="28"/>
        </w:rPr>
        <w:t>+</w:t>
      </w:r>
      <w:r w:rsidR="00C23173" w:rsidRPr="00F6172C">
        <w:rPr>
          <w:rFonts w:cs="Times New Roman"/>
          <w:szCs w:val="28"/>
        </w:rPr>
        <w:t xml:space="preserve"> Chép bài của thí sinh khác hoặc để thí sinh khác chép bài của mình.</w:t>
      </w:r>
    </w:p>
    <w:p w:rsidR="00C23173" w:rsidRPr="00F6172C" w:rsidRDefault="00B434D7" w:rsidP="00B913D4">
      <w:pPr>
        <w:widowControl w:val="0"/>
        <w:spacing w:after="0" w:line="240" w:lineRule="auto"/>
        <w:ind w:firstLine="720"/>
        <w:rPr>
          <w:rFonts w:cs="Times New Roman"/>
          <w:szCs w:val="28"/>
        </w:rPr>
      </w:pPr>
      <w:r w:rsidRPr="00F6172C">
        <w:rPr>
          <w:rFonts w:cs="Times New Roman"/>
          <w:szCs w:val="28"/>
        </w:rPr>
        <w:t>+</w:t>
      </w:r>
      <w:r w:rsidR="00466855" w:rsidRPr="00F6172C">
        <w:rPr>
          <w:rFonts w:cs="Times New Roman"/>
          <w:szCs w:val="28"/>
        </w:rPr>
        <w:t xml:space="preserve"> </w:t>
      </w:r>
      <w:r w:rsidR="00C23173" w:rsidRPr="00F6172C">
        <w:rPr>
          <w:rFonts w:cs="Times New Roman"/>
          <w:szCs w:val="28"/>
        </w:rPr>
        <w:t>Hình thức kỷ luật cảnh cáo do CBCT quyết định tại biên bản được lập, kèm tang vật (nếu có)</w:t>
      </w:r>
      <w:r w:rsidR="00C23173" w:rsidRPr="00F6172C">
        <w:rPr>
          <w:rStyle w:val="FootnoteReference"/>
          <w:rFonts w:cs="Times New Roman"/>
          <w:szCs w:val="28"/>
        </w:rPr>
        <w:t>.</w:t>
      </w:r>
    </w:p>
    <w:p w:rsidR="00C23173" w:rsidRPr="00F6172C" w:rsidRDefault="00ED523B" w:rsidP="00B913D4">
      <w:pPr>
        <w:widowControl w:val="0"/>
        <w:spacing w:after="0" w:line="240" w:lineRule="auto"/>
        <w:ind w:firstLine="720"/>
        <w:rPr>
          <w:rFonts w:cs="Times New Roman"/>
          <w:szCs w:val="28"/>
        </w:rPr>
      </w:pPr>
      <w:r w:rsidRPr="00F6172C">
        <w:rPr>
          <w:rFonts w:cs="Times New Roman"/>
          <w:szCs w:val="28"/>
        </w:rPr>
        <w:t>3.</w:t>
      </w:r>
      <w:r w:rsidR="00C23173" w:rsidRPr="00F6172C">
        <w:rPr>
          <w:rFonts w:cs="Times New Roman"/>
          <w:szCs w:val="28"/>
        </w:rPr>
        <w:t>Đình chỉ thi đối với các thí sinh vi phạm một trong các lỗi sau đây:</w:t>
      </w:r>
    </w:p>
    <w:p w:rsidR="00C23173" w:rsidRPr="00F6172C" w:rsidRDefault="005B2D42" w:rsidP="00B913D4">
      <w:pPr>
        <w:widowControl w:val="0"/>
        <w:spacing w:after="0" w:line="240" w:lineRule="auto"/>
        <w:ind w:firstLine="720"/>
        <w:rPr>
          <w:rFonts w:cs="Times New Roman"/>
          <w:szCs w:val="28"/>
        </w:rPr>
      </w:pPr>
      <w:r w:rsidRPr="00F6172C">
        <w:rPr>
          <w:rFonts w:cs="Times New Roman"/>
          <w:szCs w:val="28"/>
        </w:rPr>
        <w:t>+</w:t>
      </w:r>
      <w:r w:rsidR="00C23173" w:rsidRPr="00F6172C">
        <w:rPr>
          <w:rFonts w:cs="Times New Roman"/>
          <w:szCs w:val="28"/>
        </w:rPr>
        <w:t xml:space="preserve"> Đã bị cảnh cáo một lần nhưng trong giờ thi môn đó vẫn tiếp tục vi phạm quy chế thi ở mức khiển trách hoặc cảnh cáo;</w:t>
      </w:r>
    </w:p>
    <w:p w:rsidR="00C23173" w:rsidRPr="00F6172C" w:rsidRDefault="005B2D42" w:rsidP="00B913D4">
      <w:pPr>
        <w:widowControl w:val="0"/>
        <w:spacing w:after="0" w:line="240" w:lineRule="auto"/>
        <w:ind w:firstLine="720"/>
        <w:rPr>
          <w:rFonts w:cs="Times New Roman"/>
          <w:szCs w:val="28"/>
        </w:rPr>
      </w:pPr>
      <w:r w:rsidRPr="00F6172C">
        <w:rPr>
          <w:rFonts w:cs="Times New Roman"/>
          <w:szCs w:val="28"/>
        </w:rPr>
        <w:t>+</w:t>
      </w:r>
      <w:r w:rsidR="00C23173" w:rsidRPr="00F6172C">
        <w:rPr>
          <w:rFonts w:cs="Times New Roman"/>
          <w:szCs w:val="28"/>
        </w:rPr>
        <w:t xml:space="preserve"> Mang vật dụng trái phép theo quy</w:t>
      </w:r>
      <w:r w:rsidR="007579DF" w:rsidRPr="00F6172C">
        <w:rPr>
          <w:rFonts w:cs="Times New Roman"/>
          <w:szCs w:val="28"/>
        </w:rPr>
        <w:t xml:space="preserve"> định</w:t>
      </w:r>
      <w:r w:rsidR="00C23173" w:rsidRPr="00F6172C">
        <w:rPr>
          <w:rFonts w:cs="Times New Roman"/>
          <w:szCs w:val="28"/>
        </w:rPr>
        <w:t xml:space="preserve"> vào phòng thi;</w:t>
      </w:r>
    </w:p>
    <w:p w:rsidR="00C23173" w:rsidRPr="00F6172C" w:rsidRDefault="007579DF" w:rsidP="00B913D4">
      <w:pPr>
        <w:widowControl w:val="0"/>
        <w:spacing w:after="0" w:line="240" w:lineRule="auto"/>
        <w:ind w:firstLine="720"/>
        <w:rPr>
          <w:rFonts w:cs="Times New Roman"/>
          <w:spacing w:val="-4"/>
          <w:szCs w:val="28"/>
        </w:rPr>
      </w:pPr>
      <w:r w:rsidRPr="00F6172C">
        <w:rPr>
          <w:rFonts w:cs="Times New Roman"/>
          <w:szCs w:val="28"/>
        </w:rPr>
        <w:t>+</w:t>
      </w:r>
      <w:r w:rsidR="00C23173" w:rsidRPr="00F6172C">
        <w:rPr>
          <w:rFonts w:cs="Times New Roman"/>
          <w:szCs w:val="28"/>
        </w:rPr>
        <w:t xml:space="preserve"> </w:t>
      </w:r>
      <w:r w:rsidR="00C23173" w:rsidRPr="00F6172C">
        <w:rPr>
          <w:rFonts w:cs="Times New Roman"/>
          <w:spacing w:val="-4"/>
          <w:szCs w:val="28"/>
        </w:rPr>
        <w:t>Đưa đề thi ra ngoài phòng thi hoặc nhận bài giải từ ngoài vào phòng thi.</w:t>
      </w:r>
    </w:p>
    <w:p w:rsidR="00C23173" w:rsidRPr="00F6172C" w:rsidRDefault="007352CA" w:rsidP="00B913D4">
      <w:pPr>
        <w:widowControl w:val="0"/>
        <w:spacing w:after="0" w:line="240" w:lineRule="auto"/>
        <w:ind w:firstLine="720"/>
        <w:rPr>
          <w:rFonts w:cs="Times New Roman"/>
          <w:szCs w:val="28"/>
        </w:rPr>
      </w:pPr>
      <w:r w:rsidRPr="00F6172C">
        <w:rPr>
          <w:rFonts w:cs="Times New Roman"/>
          <w:szCs w:val="28"/>
        </w:rPr>
        <w:t>+</w:t>
      </w:r>
      <w:r w:rsidR="00C23173" w:rsidRPr="00F6172C">
        <w:rPr>
          <w:rFonts w:cs="Times New Roman"/>
          <w:szCs w:val="28"/>
        </w:rPr>
        <w:t xml:space="preserve"> Viết, vẽ vào tờ giấy làm bài thi của mình những nội dung không liên quan đến bài thi;</w:t>
      </w:r>
    </w:p>
    <w:p w:rsidR="00C23173" w:rsidRPr="00F6172C" w:rsidRDefault="007352CA" w:rsidP="00B913D4">
      <w:pPr>
        <w:widowControl w:val="0"/>
        <w:spacing w:after="0" w:line="240" w:lineRule="auto"/>
        <w:ind w:firstLine="720"/>
        <w:rPr>
          <w:rFonts w:cs="Times New Roman"/>
          <w:szCs w:val="28"/>
        </w:rPr>
      </w:pPr>
      <w:r w:rsidRPr="00F6172C">
        <w:rPr>
          <w:rFonts w:cs="Times New Roman"/>
          <w:szCs w:val="28"/>
        </w:rPr>
        <w:t>+</w:t>
      </w:r>
      <w:r w:rsidR="00C23173" w:rsidRPr="00F6172C">
        <w:rPr>
          <w:rFonts w:cs="Times New Roman"/>
          <w:szCs w:val="28"/>
        </w:rPr>
        <w:t xml:space="preserve"> Có hành động gây gổ, đe dọa cán bộ có trách nhiệm trong kỳ thi hay đe dọa thí sinh khác.</w:t>
      </w:r>
    </w:p>
    <w:p w:rsidR="00C23173" w:rsidRPr="00F6172C" w:rsidRDefault="007352CA" w:rsidP="00B913D4">
      <w:pPr>
        <w:widowControl w:val="0"/>
        <w:spacing w:after="0" w:line="240" w:lineRule="auto"/>
        <w:ind w:firstLine="720"/>
        <w:rPr>
          <w:rFonts w:cs="Times New Roman"/>
          <w:szCs w:val="28"/>
        </w:rPr>
      </w:pPr>
      <w:r w:rsidRPr="00F6172C">
        <w:rPr>
          <w:rFonts w:cs="Times New Roman"/>
          <w:szCs w:val="28"/>
        </w:rPr>
        <w:t xml:space="preserve">+ </w:t>
      </w:r>
      <w:r w:rsidR="00C23173" w:rsidRPr="00F6172C">
        <w:rPr>
          <w:rFonts w:cs="Times New Roman"/>
          <w:szCs w:val="28"/>
        </w:rPr>
        <w:t>CBCT trong phòng thi lập biên bản, thu tang vật (nếu có) và báo cáo Trưởng Điểm thi quyết định hình thức đình chỉ thi. Nếu Trưởng Điểm thi không nhất trí thì báo cáo Trưởng ban Coi thi quyết định.</w:t>
      </w:r>
    </w:p>
    <w:p w:rsidR="00C23173" w:rsidRPr="00F6172C" w:rsidRDefault="003A00AB" w:rsidP="00B913D4">
      <w:pPr>
        <w:widowControl w:val="0"/>
        <w:spacing w:after="0" w:line="240" w:lineRule="auto"/>
        <w:ind w:firstLine="720"/>
        <w:rPr>
          <w:rFonts w:cs="Times New Roman"/>
          <w:szCs w:val="28"/>
        </w:rPr>
      </w:pPr>
      <w:r w:rsidRPr="00F6172C">
        <w:rPr>
          <w:rFonts w:cs="Times New Roman"/>
          <w:szCs w:val="28"/>
        </w:rPr>
        <w:t xml:space="preserve">+ </w:t>
      </w:r>
      <w:r w:rsidR="00C23173" w:rsidRPr="00F6172C">
        <w:rPr>
          <w:rFonts w:cs="Times New Roman"/>
          <w:szCs w:val="28"/>
        </w:rPr>
        <w:t>Thí sinh bị đình chỉ thi phải nộp bài thi, đề thi, giấy nháp cho CBCT và ra khỏi phòng thi ngay sau khi có quyết định. Thí sinh bị đình chỉ thi chỉ được ra khỏi khu vực thi sau khi hết 2 phần 3 thời gian làm bài thi tự luận và sau khi hết giờ làm bài thi trắc nghiệm.</w:t>
      </w:r>
    </w:p>
    <w:p w:rsidR="00C07A97" w:rsidRPr="00F6172C" w:rsidRDefault="00E84E52" w:rsidP="00D80D64">
      <w:pPr>
        <w:spacing w:after="0" w:line="240" w:lineRule="auto"/>
        <w:ind w:firstLine="709"/>
        <w:rPr>
          <w:rFonts w:cs="Times New Roman"/>
          <w:b/>
          <w:szCs w:val="28"/>
        </w:rPr>
      </w:pPr>
      <w:r w:rsidRPr="00F6172C">
        <w:rPr>
          <w:rFonts w:cs="Times New Roman"/>
          <w:b/>
          <w:szCs w:val="28"/>
        </w:rPr>
        <w:t>6</w:t>
      </w:r>
      <w:r w:rsidR="00DA5FE0" w:rsidRPr="00F6172C">
        <w:rPr>
          <w:rFonts w:cs="Times New Roman"/>
          <w:b/>
          <w:szCs w:val="28"/>
        </w:rPr>
        <w:t xml:space="preserve">. </w:t>
      </w:r>
      <w:r w:rsidR="00C544AA" w:rsidRPr="00F6172C">
        <w:rPr>
          <w:rFonts w:cs="Times New Roman"/>
          <w:b/>
          <w:szCs w:val="28"/>
        </w:rPr>
        <w:t>Xử lý</w:t>
      </w:r>
      <w:r w:rsidR="00DA5FE0" w:rsidRPr="00F6172C">
        <w:rPr>
          <w:rFonts w:cs="Times New Roman"/>
          <w:b/>
          <w:szCs w:val="28"/>
        </w:rPr>
        <w:t xml:space="preserve"> CB làm nhiệm vụ thi khi vi phạm quy chế</w:t>
      </w:r>
      <w:r w:rsidR="00C544AA" w:rsidRPr="00F6172C">
        <w:rPr>
          <w:rFonts w:cs="Times New Roman"/>
          <w:b/>
          <w:szCs w:val="28"/>
        </w:rPr>
        <w:t xml:space="preserve"> </w:t>
      </w:r>
      <w:r w:rsidR="00C544AA" w:rsidRPr="00F6172C">
        <w:rPr>
          <w:rFonts w:cs="Times New Roman"/>
          <w:b/>
          <w:color w:val="FF0000"/>
          <w:szCs w:val="28"/>
        </w:rPr>
        <w:t>(</w:t>
      </w:r>
      <w:r w:rsidR="00B5361D" w:rsidRPr="00B5361D">
        <w:rPr>
          <w:rFonts w:cs="Times New Roman"/>
          <w:color w:val="FF0000"/>
          <w:szCs w:val="28"/>
        </w:rPr>
        <w:t>Trích</w:t>
      </w:r>
      <w:r w:rsidR="00B5361D" w:rsidRPr="00F6172C">
        <w:rPr>
          <w:rFonts w:cs="Times New Roman"/>
          <w:b/>
          <w:color w:val="FF0000"/>
          <w:szCs w:val="28"/>
        </w:rPr>
        <w:t xml:space="preserve"> </w:t>
      </w:r>
      <w:r w:rsidR="00C544AA" w:rsidRPr="00F6172C">
        <w:rPr>
          <w:rFonts w:cs="Times New Roman"/>
          <w:b/>
          <w:color w:val="FF0000"/>
          <w:szCs w:val="28"/>
        </w:rPr>
        <w:t>Điều 48-TT04)</w:t>
      </w:r>
    </w:p>
    <w:p w:rsidR="00E27869" w:rsidRPr="00F6172C" w:rsidRDefault="00E27869" w:rsidP="00B913D4">
      <w:pPr>
        <w:widowControl w:val="0"/>
        <w:spacing w:after="0" w:line="240" w:lineRule="auto"/>
        <w:ind w:firstLine="709"/>
        <w:rPr>
          <w:rFonts w:cs="Times New Roman"/>
          <w:spacing w:val="-2"/>
          <w:szCs w:val="28"/>
        </w:rPr>
      </w:pPr>
      <w:r w:rsidRPr="00F6172C">
        <w:rPr>
          <w:rFonts w:cs="Times New Roman"/>
          <w:spacing w:val="-2"/>
          <w:szCs w:val="28"/>
        </w:rPr>
        <w:t>1. Người tham gia tổ chức thi là công chức, viên chức có hành vi vi phạm quy chế thi (bị phát hiện trong kỳ thi hoặc sau kỳ thi), sẽ bị đình chỉ làm công tác thi và đề nghị cơ quan quản lý cán bộ áp dụng quy định của pháp luật về công chức, viên chức để xử lý kỷ luật theo các hình thức sau đây:</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a) Khiển trách đối với những người vi phạm lần đầu các hành vi dưới mức quy định tại các điểm b, c, d khoản này trong khi thi hành nhiệm vụ.</w:t>
      </w:r>
    </w:p>
    <w:p w:rsidR="00E27869" w:rsidRPr="00F6172C" w:rsidRDefault="00E27869" w:rsidP="00B913D4">
      <w:pPr>
        <w:widowControl w:val="0"/>
        <w:spacing w:after="0" w:line="240" w:lineRule="auto"/>
        <w:ind w:firstLine="709"/>
        <w:rPr>
          <w:rFonts w:cs="Times New Roman"/>
          <w:spacing w:val="4"/>
          <w:szCs w:val="28"/>
        </w:rPr>
      </w:pPr>
      <w:r w:rsidRPr="00F6172C">
        <w:rPr>
          <w:rFonts w:cs="Times New Roman"/>
          <w:spacing w:val="4"/>
          <w:szCs w:val="28"/>
        </w:rPr>
        <w:t>b) Cảnh cáo đối với những người có hành vi vi phạm một trong các lỗi sau đây:</w:t>
      </w:r>
    </w:p>
    <w:p w:rsidR="00E27869" w:rsidRPr="00F6172C" w:rsidRDefault="00E27869" w:rsidP="00B913D4">
      <w:pPr>
        <w:widowControl w:val="0"/>
        <w:spacing w:after="0" w:line="240" w:lineRule="auto"/>
        <w:ind w:firstLine="709"/>
        <w:rPr>
          <w:rFonts w:cs="Times New Roman"/>
          <w:spacing w:val="4"/>
          <w:szCs w:val="28"/>
        </w:rPr>
      </w:pPr>
      <w:r w:rsidRPr="00F6172C">
        <w:rPr>
          <w:rFonts w:cs="Times New Roman"/>
          <w:spacing w:val="4"/>
          <w:szCs w:val="28"/>
        </w:rPr>
        <w:lastRenderedPageBreak/>
        <w:t>- Để cho thí sinh quay cóp; mang tài liệu và vật dụng trái phép vào phòng thi;</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c) Tuỳ theo mức độ vi phạm có thể bị hạ bậc lương, hạ ngạch, cách chức hoặc chuyển đi làm công tác khác đối với những người có hành vi vi phạm một trong các lỗi sau đây:</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 Trực tiếp giải bài thi hoặc hướng dẫn cho thí sinh lúc đang thi;</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 Lấy bài thi của thí sinh này giao cho thí sinh khác;</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 xml:space="preserve">d) Buộc thôi việc hoặc đề nghị truy cứu trách nhiệm hình sự đối với người có một trong các hành vi sai phạm sau đây: </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 Đưa đề thi ra ngoài khu vực thi hoặc đưa bài giải từ ngoài vào phòng thi trong lúc đang thi;</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 Làm lộ đề thi, mua, bán đề thi;</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 Sửa chữa, thêm, bớt vào bài làm của thí sinh;</w:t>
      </w:r>
    </w:p>
    <w:p w:rsidR="00E27869" w:rsidRPr="00F6172C" w:rsidRDefault="00E27869" w:rsidP="00B913D4">
      <w:pPr>
        <w:widowControl w:val="0"/>
        <w:spacing w:after="0" w:line="240" w:lineRule="auto"/>
        <w:ind w:firstLine="709"/>
        <w:rPr>
          <w:rFonts w:cs="Times New Roman"/>
          <w:szCs w:val="28"/>
        </w:rPr>
      </w:pPr>
      <w:r w:rsidRPr="00F6172C">
        <w:rPr>
          <w:rFonts w:cs="Times New Roman"/>
          <w:szCs w:val="28"/>
        </w:rPr>
        <w:t>đ) Người làm mất bài thi của thí sinh khi thu bài thi, vận chuyển và bảo quản bài thi, hoặc có những sai phạm khác trong công tác tổ chức thi, tuỳ theo tính chất, mức độ vi phạm sẽ bị xử lý kỷ luật theo một trong các hình thức kỷ luật quy định tại Điều này.</w:t>
      </w:r>
    </w:p>
    <w:p w:rsidR="00E27869" w:rsidRPr="00F6172C" w:rsidRDefault="00111F1C" w:rsidP="00B913D4">
      <w:pPr>
        <w:widowControl w:val="0"/>
        <w:spacing w:after="0" w:line="240" w:lineRule="auto"/>
        <w:ind w:firstLine="709"/>
        <w:rPr>
          <w:rFonts w:cs="Times New Roman"/>
          <w:szCs w:val="28"/>
        </w:rPr>
      </w:pPr>
      <w:r w:rsidRPr="00F6172C">
        <w:rPr>
          <w:rFonts w:cs="Times New Roman"/>
          <w:szCs w:val="28"/>
        </w:rPr>
        <w:t>2</w:t>
      </w:r>
      <w:r w:rsidR="00E27869" w:rsidRPr="00F6172C">
        <w:rPr>
          <w:rFonts w:cs="Times New Roman"/>
          <w:szCs w:val="28"/>
        </w:rPr>
        <w:t>. Người tham gia tổ chức thi và những người có liên quan đến việc tổ chức thi không phải là công chức, viên chức có hành vi vi phạm quy chế thi (bị phát hiện trong kỳ thi hoặc sau kỳ thi), tùy theo mức độ, sẽ bị cơ quan có thẩm quyền xử phạt vi phạm hành chính và xử lý theo quy định của pháp luật về lao động khi có một trong các hành vi sai phạm quy định tại điểm b, c, d, đ khoản 1 Điều này.</w:t>
      </w:r>
    </w:p>
    <w:p w:rsidR="00DA5FE0" w:rsidRPr="00F6172C" w:rsidRDefault="00111F1C" w:rsidP="00B913D4">
      <w:pPr>
        <w:spacing w:after="0" w:line="240" w:lineRule="auto"/>
        <w:ind w:firstLine="709"/>
        <w:rPr>
          <w:rFonts w:cs="Times New Roman"/>
          <w:szCs w:val="28"/>
        </w:rPr>
      </w:pPr>
      <w:r w:rsidRPr="00F6172C">
        <w:rPr>
          <w:rFonts w:cs="Times New Roman"/>
          <w:szCs w:val="28"/>
        </w:rPr>
        <w:t>3</w:t>
      </w:r>
      <w:r w:rsidR="00E27869" w:rsidRPr="00F6172C">
        <w:rPr>
          <w:rFonts w:cs="Times New Roman"/>
          <w:szCs w:val="28"/>
        </w:rPr>
        <w:t>. Các hình thức xử lý vi phạm quy định tại khoản 1, khoản 2 và khoản 3 Điều này do cơ quan, tổ chức có thẩm quyền quyết định theo quy trình quy định. Ngoài các hình thức xử lý nêu trên, các cơ quan có thẩm quyền có thể cấm đảm nhiệm những công việc có liên quan đến thi từ 1 đến 5 năm.</w:t>
      </w:r>
    </w:p>
    <w:p w:rsidR="002206C2" w:rsidRPr="00F6172C" w:rsidRDefault="002206C2" w:rsidP="002206C2">
      <w:pPr>
        <w:spacing w:after="0" w:line="240" w:lineRule="auto"/>
        <w:rPr>
          <w:rFonts w:cs="Times New Roman"/>
          <w:b/>
          <w:color w:val="FF0000"/>
          <w:szCs w:val="28"/>
        </w:rPr>
      </w:pPr>
      <w:r w:rsidRPr="00F6172C">
        <w:rPr>
          <w:rFonts w:cs="Times New Roman"/>
          <w:b/>
          <w:szCs w:val="28"/>
        </w:rPr>
        <w:t>7. Trách nhiệm của thí sinh (</w:t>
      </w:r>
      <w:r w:rsidR="00B5361D" w:rsidRPr="00B5361D">
        <w:rPr>
          <w:rFonts w:cs="Times New Roman"/>
          <w:color w:val="FF0000"/>
          <w:szCs w:val="28"/>
        </w:rPr>
        <w:t>Trích</w:t>
      </w:r>
      <w:r w:rsidR="00B5361D" w:rsidRPr="00F6172C">
        <w:rPr>
          <w:rFonts w:cs="Times New Roman"/>
          <w:b/>
          <w:color w:val="FF0000"/>
          <w:szCs w:val="28"/>
        </w:rPr>
        <w:t xml:space="preserve"> </w:t>
      </w:r>
      <w:r w:rsidRPr="00F6172C">
        <w:rPr>
          <w:rFonts w:cs="Times New Roman"/>
          <w:b/>
          <w:color w:val="FF0000"/>
          <w:szCs w:val="28"/>
        </w:rPr>
        <w:t>Điều 14-TT04)</w:t>
      </w:r>
    </w:p>
    <w:p w:rsidR="002206C2" w:rsidRPr="00F6172C" w:rsidRDefault="002206C2" w:rsidP="002206C2">
      <w:pPr>
        <w:spacing w:after="0" w:line="240" w:lineRule="auto"/>
        <w:rPr>
          <w:szCs w:val="28"/>
        </w:rPr>
      </w:pPr>
      <w:r w:rsidRPr="00F6172C">
        <w:rPr>
          <w:szCs w:val="28"/>
          <w:lang w:val="de-DE" w:eastAsia="de-DE"/>
        </w:rPr>
        <w:t>1. Có mặt tại phòng thi đúng thời gian quy định ghi trong Giấy báo dự thi để làm thủ tục dự thi:</w:t>
      </w:r>
    </w:p>
    <w:p w:rsidR="002206C2" w:rsidRPr="00F6172C" w:rsidRDefault="002206C2" w:rsidP="002206C2">
      <w:pPr>
        <w:spacing w:after="0" w:line="240" w:lineRule="auto"/>
        <w:rPr>
          <w:szCs w:val="28"/>
        </w:rPr>
      </w:pPr>
      <w:r w:rsidRPr="00F6172C">
        <w:rPr>
          <w:szCs w:val="28"/>
          <w:lang w:val="de-DE" w:eastAsia="de-DE"/>
        </w:rPr>
        <w:t>a) Xuất trình Giấy chứng minh nhân dân hoặc Thẻ căn cước công dân (gọi chung là Giấy chứng minh nhân dân)</w:t>
      </w:r>
      <w:r w:rsidRPr="00F6172C">
        <w:rPr>
          <w:i/>
          <w:iCs/>
          <w:szCs w:val="28"/>
          <w:lang w:val="de-DE" w:eastAsia="de-DE"/>
        </w:rPr>
        <w:t xml:space="preserve"> </w:t>
      </w:r>
      <w:r w:rsidRPr="00F6172C">
        <w:rPr>
          <w:szCs w:val="28"/>
          <w:lang w:val="de-DE" w:eastAsia="de-DE"/>
        </w:rPr>
        <w:t>và nhận Thẻ dự thi;</w:t>
      </w:r>
    </w:p>
    <w:p w:rsidR="002206C2" w:rsidRPr="00F6172C" w:rsidRDefault="002206C2" w:rsidP="002206C2">
      <w:pPr>
        <w:spacing w:after="0" w:line="240" w:lineRule="auto"/>
        <w:rPr>
          <w:szCs w:val="28"/>
        </w:rPr>
      </w:pPr>
      <w:r w:rsidRPr="00F6172C">
        <w:rPr>
          <w:szCs w:val="28"/>
          <w:lang w:val="de-DE" w:eastAsia="de-DE"/>
        </w:rPr>
        <w:t>b) Nếu thấy có những sai sót về họ, tên đệm, tên, ngày, tháng, năm sinh, đối tượng ưu tiên, khu vực ưu tiên, phải báo cáo ngay cho cán bộ của Điểm thi để xử lý kịp thời;</w:t>
      </w:r>
    </w:p>
    <w:p w:rsidR="002206C2" w:rsidRPr="00F6172C" w:rsidRDefault="002206C2" w:rsidP="002206C2">
      <w:pPr>
        <w:spacing w:after="0" w:line="240" w:lineRule="auto"/>
        <w:rPr>
          <w:szCs w:val="28"/>
        </w:rPr>
      </w:pPr>
      <w:r w:rsidRPr="00F6172C">
        <w:rPr>
          <w:szCs w:val="28"/>
          <w:lang w:val="de-DE" w:eastAsia="de-DE"/>
        </w:rPr>
        <w:t>c) Trường hợp bị mất Giấy chứng minh nhân dân hoặc các giấy tờ cần thiết khác, phải báo cáo ngay cho Trưởng Điểm thi để xem xét, xử lý.</w:t>
      </w:r>
    </w:p>
    <w:p w:rsidR="002206C2" w:rsidRPr="00AF27B2" w:rsidRDefault="002206C2" w:rsidP="002206C2">
      <w:pPr>
        <w:spacing w:after="0" w:line="240" w:lineRule="auto"/>
        <w:rPr>
          <w:szCs w:val="28"/>
          <w:lang w:val="de-DE"/>
        </w:rPr>
      </w:pPr>
      <w:r w:rsidRPr="00F6172C">
        <w:rPr>
          <w:szCs w:val="28"/>
          <w:lang w:val="de-DE" w:eastAsia="de-DE"/>
        </w:rPr>
        <w:t>2. Mỗi buổi thi, có mặt tại phòng thi đúng thời gian quy định, chấp hành hiệu lệnh của Ban Coi thi và hướng dẫn của cán bộ coi thi (CBCT). Thí sinh đến chậm quá 15 phút sau khi có hiệu lệnh tính giờ làm bài sẽ không được dự thi buổi thi đó.</w:t>
      </w:r>
    </w:p>
    <w:p w:rsidR="002206C2" w:rsidRPr="00AF27B2" w:rsidRDefault="002206C2" w:rsidP="002206C2">
      <w:pPr>
        <w:spacing w:after="0" w:line="240" w:lineRule="auto"/>
        <w:rPr>
          <w:szCs w:val="28"/>
          <w:lang w:val="de-DE"/>
        </w:rPr>
      </w:pPr>
      <w:r w:rsidRPr="00F6172C">
        <w:rPr>
          <w:szCs w:val="28"/>
          <w:lang w:val="de-DE" w:eastAsia="de-DE"/>
        </w:rPr>
        <w:t>3. Khi vào phòng thi, phải tuân thủ các quy định sau đây:</w:t>
      </w:r>
    </w:p>
    <w:p w:rsidR="002206C2" w:rsidRPr="00F6172C" w:rsidRDefault="002206C2" w:rsidP="002206C2">
      <w:pPr>
        <w:spacing w:after="0" w:line="240" w:lineRule="auto"/>
        <w:rPr>
          <w:szCs w:val="28"/>
        </w:rPr>
      </w:pPr>
      <w:r w:rsidRPr="00F6172C">
        <w:rPr>
          <w:szCs w:val="28"/>
        </w:rPr>
        <w:t>a) Trình Thẻ dự thi cho CBCT;</w:t>
      </w:r>
    </w:p>
    <w:p w:rsidR="002206C2" w:rsidRPr="00F6172C" w:rsidRDefault="002206C2" w:rsidP="002206C2">
      <w:pPr>
        <w:spacing w:after="0" w:line="240" w:lineRule="auto"/>
        <w:rPr>
          <w:szCs w:val="28"/>
        </w:rPr>
      </w:pPr>
      <w:r w:rsidRPr="00F6172C">
        <w:rPr>
          <w:szCs w:val="28"/>
        </w:rPr>
        <w:t>b) Chỉ được mang vào phòng thi bút viết, bút chì, compa, tẩy, thước kẻ, thước tính;</w:t>
      </w:r>
      <w:r w:rsidRPr="00F6172C">
        <w:rPr>
          <w:szCs w:val="28"/>
          <w:lang w:val="nl-NL" w:eastAsia="nl-NL"/>
        </w:rPr>
        <w:t xml:space="preserve"> m</w:t>
      </w:r>
      <w:r w:rsidRPr="00F6172C">
        <w:rPr>
          <w:szCs w:val="28"/>
        </w:rPr>
        <w:t>áy tính bỏ túi không có chức năng soạn thảo văn bản, không có thẻ nhớ (</w:t>
      </w:r>
      <w:r w:rsidRPr="00F6172C">
        <w:rPr>
          <w:szCs w:val="28"/>
          <w:lang w:val="nl-NL" w:eastAsia="nl-NL"/>
        </w:rPr>
        <w:t xml:space="preserve">theo quy định trong hướng dẫn tổ chức thi </w:t>
      </w:r>
      <w:r w:rsidRPr="00F6172C">
        <w:rPr>
          <w:szCs w:val="28"/>
        </w:rPr>
        <w:t xml:space="preserve">THPT quốc gia </w:t>
      </w:r>
      <w:r w:rsidRPr="00F6172C">
        <w:rPr>
          <w:szCs w:val="28"/>
          <w:lang w:val="nl-NL" w:eastAsia="nl-NL"/>
        </w:rPr>
        <w:t xml:space="preserve">hằng năm của Bộ GDĐT); </w:t>
      </w:r>
      <w:r w:rsidRPr="00F6172C">
        <w:rPr>
          <w:szCs w:val="28"/>
        </w:rPr>
        <w:t>Atlat Địa lí Việt Nam đối với môn thi Địa lí</w:t>
      </w:r>
      <w:r w:rsidRPr="00F6172C">
        <w:rPr>
          <w:szCs w:val="28"/>
          <w:lang w:val="nl-NL" w:eastAsia="nl-NL"/>
        </w:rPr>
        <w:t xml:space="preserve"> (</w:t>
      </w:r>
      <w:r w:rsidRPr="00F6172C">
        <w:rPr>
          <w:szCs w:val="28"/>
        </w:rPr>
        <w:t>do Nhà xuất bản Giáo dục Việt Nam ấn hành</w:t>
      </w:r>
      <w:r w:rsidRPr="00F6172C">
        <w:rPr>
          <w:szCs w:val="28"/>
          <w:lang w:val="nl-NL" w:eastAsia="nl-NL"/>
        </w:rPr>
        <w:t xml:space="preserve">, </w:t>
      </w:r>
      <w:r w:rsidRPr="00F6172C">
        <w:rPr>
          <w:szCs w:val="28"/>
        </w:rPr>
        <w:t xml:space="preserve">không được đánh dấu hoặc viết thêm bất cứ nội dung gì); các loại máy ghi âm và ghi hình chỉ có chức năng </w:t>
      </w:r>
      <w:r w:rsidRPr="00F6172C">
        <w:rPr>
          <w:szCs w:val="28"/>
        </w:rPr>
        <w:lastRenderedPageBreak/>
        <w:t>ghi thông tin mà không truyền được thông tin và không nhận được tín hiệu âm thanh, hình ảnh trực tiếp nếu không có thiết bị hỗ trợ khác;</w:t>
      </w:r>
    </w:p>
    <w:p w:rsidR="002206C2" w:rsidRPr="00F6172C" w:rsidRDefault="002206C2" w:rsidP="002206C2">
      <w:pPr>
        <w:spacing w:after="0" w:line="240" w:lineRule="auto"/>
        <w:rPr>
          <w:szCs w:val="28"/>
        </w:rPr>
      </w:pPr>
      <w:r w:rsidRPr="00F6172C">
        <w:rPr>
          <w:szCs w:val="28"/>
        </w:rPr>
        <w:t>c) Không được mang vào phòng thi vũ khí, chất gây nổ, gây cháy, đồ uống có cồn, giấy than, bút xoá, tài liệu, thiết bị truyền tin hoặc chứa thông tin có thể lợi dụng để gian lận trong quá trình làm bài thi và quá trình chấm thi.</w:t>
      </w:r>
    </w:p>
    <w:p w:rsidR="002206C2" w:rsidRPr="00F6172C" w:rsidRDefault="002206C2" w:rsidP="002206C2">
      <w:pPr>
        <w:spacing w:after="0" w:line="240" w:lineRule="auto"/>
        <w:rPr>
          <w:szCs w:val="28"/>
        </w:rPr>
      </w:pPr>
      <w:r w:rsidRPr="00F6172C">
        <w:rPr>
          <w:szCs w:val="28"/>
        </w:rPr>
        <w:t>4. Trong phòng thi, phải tuân thủ các quy định sau đây:</w:t>
      </w:r>
    </w:p>
    <w:p w:rsidR="002206C2" w:rsidRPr="00F6172C" w:rsidRDefault="002206C2" w:rsidP="002206C2">
      <w:pPr>
        <w:spacing w:after="0" w:line="240" w:lineRule="auto"/>
        <w:rPr>
          <w:szCs w:val="28"/>
        </w:rPr>
      </w:pPr>
      <w:r w:rsidRPr="00F6172C">
        <w:rPr>
          <w:szCs w:val="28"/>
        </w:rPr>
        <w:t>a) Ngồi đúng vị trí có ghi số báo danh của mình;</w:t>
      </w:r>
    </w:p>
    <w:p w:rsidR="002206C2" w:rsidRPr="00F6172C" w:rsidRDefault="002206C2" w:rsidP="002206C2">
      <w:pPr>
        <w:spacing w:after="0" w:line="240" w:lineRule="auto"/>
        <w:rPr>
          <w:szCs w:val="28"/>
        </w:rPr>
      </w:pPr>
      <w:r w:rsidRPr="00F6172C">
        <w:rPr>
          <w:szCs w:val="28"/>
        </w:rPr>
        <w:t>b) Trước khi làm bài thi, phải ghi đầy đủ số báo danh vào đề thi, giấy thi, Phiếu TLTN, giấy nháp;</w:t>
      </w:r>
    </w:p>
    <w:p w:rsidR="002206C2" w:rsidRPr="00F6172C" w:rsidRDefault="002206C2" w:rsidP="002206C2">
      <w:pPr>
        <w:spacing w:after="0" w:line="240" w:lineRule="auto"/>
        <w:rPr>
          <w:szCs w:val="28"/>
        </w:rPr>
      </w:pPr>
      <w:r w:rsidRPr="00F6172C">
        <w:rPr>
          <w:szCs w:val="28"/>
        </w:rPr>
        <w:t>c) Khi nhận đề thi, phải kiểm tra kỹ số trang và chất lượng các trang in. Nếu phát hiện thấy đề thiếu trang hoặc rách, hỏng, nhoè, mờ phải báo cáo ngay với CBCT trong phòng thi, chậm nhất 10 phút sau khi phát đề;</w:t>
      </w:r>
    </w:p>
    <w:p w:rsidR="002206C2" w:rsidRPr="00F6172C" w:rsidRDefault="002206C2" w:rsidP="002206C2">
      <w:pPr>
        <w:spacing w:after="0" w:line="240" w:lineRule="auto"/>
        <w:rPr>
          <w:szCs w:val="28"/>
        </w:rPr>
      </w:pPr>
      <w:r w:rsidRPr="00F6172C">
        <w:rPr>
          <w:szCs w:val="28"/>
        </w:rPr>
        <w:t>d) Không được trao đổi, quay cóp hoặc có những cử chỉ, hành động gian lận và làm mất trật tự phòng thi. Muốn phát biểu phải giơ tay để báo cáo CBCT. Khi được phép nói, thí sinh đứng trình bày công khai với CBCT ý kiến của mình;</w:t>
      </w:r>
    </w:p>
    <w:p w:rsidR="002206C2" w:rsidRPr="00F6172C" w:rsidRDefault="002206C2" w:rsidP="002206C2">
      <w:pPr>
        <w:spacing w:after="0" w:line="240" w:lineRule="auto"/>
        <w:rPr>
          <w:szCs w:val="28"/>
        </w:rPr>
      </w:pPr>
      <w:r w:rsidRPr="00F6172C">
        <w:rPr>
          <w:szCs w:val="28"/>
        </w:rPr>
        <w:t>đ) Không được đánh dấu hoặc làm ký hiệu riêng, không được viết bằng bút chì trừ vẽ đường tròn bằng compa và tô các ô trên Phiếu TLTN; chỉ được viết bằng một thứ mực (không được dùng mực màu đỏ);</w:t>
      </w:r>
    </w:p>
    <w:p w:rsidR="002206C2" w:rsidRPr="00F6172C" w:rsidRDefault="002206C2" w:rsidP="002206C2">
      <w:pPr>
        <w:spacing w:after="0" w:line="240" w:lineRule="auto"/>
        <w:rPr>
          <w:szCs w:val="28"/>
        </w:rPr>
      </w:pPr>
      <w:r w:rsidRPr="00F6172C">
        <w:rPr>
          <w:szCs w:val="28"/>
        </w:rPr>
        <w:t>e) Khi có hiệu lệnh hết giờ làm bài, phải ngừng làm bài ngay;</w:t>
      </w:r>
    </w:p>
    <w:p w:rsidR="002206C2" w:rsidRPr="00F6172C" w:rsidRDefault="002206C2" w:rsidP="002206C2">
      <w:pPr>
        <w:spacing w:after="0" w:line="240" w:lineRule="auto"/>
        <w:rPr>
          <w:szCs w:val="28"/>
        </w:rPr>
      </w:pPr>
      <w:r w:rsidRPr="00F6172C">
        <w:rPr>
          <w:szCs w:val="28"/>
        </w:rPr>
        <w:t>g) Bảo quản bài thi nguyên vẹn, không để người khác lợi dụng. Nếu phát hiện có người khác xâm hại đến bài thi của mình phải báo cáo ngay cho CBCT để xử lý;</w:t>
      </w:r>
    </w:p>
    <w:p w:rsidR="002206C2" w:rsidRPr="00F6172C" w:rsidRDefault="002206C2" w:rsidP="002206C2">
      <w:pPr>
        <w:spacing w:after="0" w:line="240" w:lineRule="auto"/>
        <w:rPr>
          <w:szCs w:val="28"/>
        </w:rPr>
      </w:pPr>
      <w:r w:rsidRPr="00F6172C">
        <w:rPr>
          <w:szCs w:val="28"/>
        </w:rPr>
        <w:t>h) Khi nộp bài thi tự luận, phải ghi rõ số tờ giấy thi đã nộp và ký xác nhận vào Phiếu thu bài thi. Thí sinh không làm được bài cũng phải nộp tờ giấy thi (đối với bài thi tự luận), Phiếu TLTN (đối với bài thi trắc nghiệm);</w:t>
      </w:r>
    </w:p>
    <w:p w:rsidR="002206C2" w:rsidRPr="00F6172C" w:rsidRDefault="002206C2" w:rsidP="002206C2">
      <w:pPr>
        <w:spacing w:after="0" w:line="240" w:lineRule="auto"/>
        <w:rPr>
          <w:szCs w:val="28"/>
        </w:rPr>
      </w:pPr>
      <w:r w:rsidRPr="00F6172C">
        <w:rPr>
          <w:szCs w:val="28"/>
        </w:rPr>
        <w:t>i) Không được rời khỏi phòng thi trong suốt thời gian làm bài thi trắc nghiệm. Đối với buổi thi môn tự luận, thí sinh có thể được ra khỏi phòng thi và khu vực thi sau khi hết 2 phần 3 thời gian làm bài của buổi thi, phải nộp bài thi kèm theo đề thi, giấy nháp trước khi ra khỏi phòng thi;</w:t>
      </w:r>
    </w:p>
    <w:p w:rsidR="002206C2" w:rsidRPr="00F6172C" w:rsidRDefault="002206C2" w:rsidP="002206C2">
      <w:pPr>
        <w:spacing w:after="0" w:line="240" w:lineRule="auto"/>
        <w:rPr>
          <w:szCs w:val="28"/>
        </w:rPr>
      </w:pPr>
      <w:r w:rsidRPr="00F6172C">
        <w:rPr>
          <w:szCs w:val="28"/>
        </w:rPr>
        <w:t>k) Trong trường hợp cần thiết, chỉ được ra khỏi phòng thi khi được phép của CBCT và phải chịu sự giám sát của cán bộ giám sát; trường hợp cần cấp cứu, việc ra khỏi phòng thi và khu vực thi của thí sinh do Trưởng Điểm thi quyết định.</w:t>
      </w:r>
    </w:p>
    <w:p w:rsidR="002206C2" w:rsidRPr="00F6172C" w:rsidRDefault="002206C2" w:rsidP="002206C2">
      <w:pPr>
        <w:spacing w:after="0" w:line="240" w:lineRule="auto"/>
        <w:rPr>
          <w:szCs w:val="28"/>
        </w:rPr>
      </w:pPr>
      <w:r w:rsidRPr="00F6172C">
        <w:rPr>
          <w:szCs w:val="28"/>
        </w:rPr>
        <w:t>5. Khi dự thi các môn trắc nghiệm, ngoài các quy định tại khoản 5 Điều này, thí sinh phải tuân thủ các quy định dưới đây:</w:t>
      </w:r>
    </w:p>
    <w:p w:rsidR="002206C2" w:rsidRPr="00F6172C" w:rsidRDefault="002206C2" w:rsidP="002206C2">
      <w:pPr>
        <w:spacing w:after="0" w:line="240" w:lineRule="auto"/>
        <w:rPr>
          <w:szCs w:val="28"/>
        </w:rPr>
      </w:pPr>
      <w:r w:rsidRPr="00F6172C">
        <w:rPr>
          <w:szCs w:val="28"/>
        </w:rPr>
        <w:t>a) Phải làm bài thi trên Phiếu TLTN được in sẵn theo quy định của Bộ GDĐT. Chỉ được tô bằng bút chì đen các ô số báo danh, ô mã đề thi và ô trả lời. Trong trường hợp tô nhầm hoặc muốn thay đổi câu trả lời, phải tẩy sạch chì ở ô cũ, rồi tô ô mà mình lựa chọn;</w:t>
      </w:r>
    </w:p>
    <w:p w:rsidR="002206C2" w:rsidRPr="00F6172C" w:rsidRDefault="002206C2" w:rsidP="002206C2">
      <w:pPr>
        <w:spacing w:after="0" w:line="240" w:lineRule="auto"/>
        <w:rPr>
          <w:szCs w:val="28"/>
        </w:rPr>
      </w:pPr>
      <w:r w:rsidRPr="00F6172C">
        <w:rPr>
          <w:szCs w:val="28"/>
        </w:rPr>
        <w:t>b) Điền chính xác và đủ thông tin vào các mục trống ở phía trên Phiếu TLTN, đối với số báo danh phải ghi đủ và tô đủ phần số (kể cả các số 0 ở phía trước); điền chính xác mã đề thi vào hai Phiếu thu bài thi;</w:t>
      </w:r>
    </w:p>
    <w:p w:rsidR="002206C2" w:rsidRPr="00F6172C" w:rsidRDefault="002206C2" w:rsidP="002206C2">
      <w:pPr>
        <w:spacing w:after="0" w:line="240" w:lineRule="auto"/>
        <w:rPr>
          <w:szCs w:val="28"/>
        </w:rPr>
      </w:pPr>
      <w:r w:rsidRPr="00F6172C">
        <w:rPr>
          <w:szCs w:val="28"/>
        </w:rPr>
        <w:t xml:space="preserve">c) Khi nhận đề thi cần lưu ý: </w:t>
      </w:r>
      <w:r w:rsidRPr="00F6172C">
        <w:rPr>
          <w:szCs w:val="28"/>
          <w:lang w:val="de-DE" w:eastAsia="de-DE"/>
        </w:rPr>
        <w:t xml:space="preserve">Các môn thi thành phần trong mỗi bài thi </w:t>
      </w:r>
      <w:r w:rsidRPr="00F6172C">
        <w:rPr>
          <w:szCs w:val="28"/>
          <w:lang w:val="vi-VN" w:eastAsia="vi-VN"/>
        </w:rPr>
        <w:t>K</w:t>
      </w:r>
      <w:r w:rsidRPr="00F6172C">
        <w:rPr>
          <w:szCs w:val="28"/>
        </w:rPr>
        <w:t>H</w:t>
      </w:r>
      <w:r w:rsidRPr="00F6172C">
        <w:rPr>
          <w:szCs w:val="28"/>
          <w:lang w:val="vi-VN" w:eastAsia="vi-VN"/>
        </w:rPr>
        <w:t>T</w:t>
      </w:r>
      <w:r w:rsidRPr="00F6172C">
        <w:rPr>
          <w:szCs w:val="28"/>
        </w:rPr>
        <w:t>N hoặc</w:t>
      </w:r>
      <w:r w:rsidRPr="00F6172C">
        <w:rPr>
          <w:szCs w:val="28"/>
          <w:lang w:val="vi-VN" w:eastAsia="vi-VN"/>
        </w:rPr>
        <w:t xml:space="preserve"> K</w:t>
      </w:r>
      <w:r w:rsidRPr="00F6172C">
        <w:rPr>
          <w:szCs w:val="28"/>
        </w:rPr>
        <w:t xml:space="preserve">HXH </w:t>
      </w:r>
      <w:r w:rsidRPr="00F6172C">
        <w:rPr>
          <w:szCs w:val="28"/>
          <w:lang w:val="de-DE" w:eastAsia="de-DE"/>
        </w:rPr>
        <w:t xml:space="preserve">có cùng một mã đề thi, nếu không cùng mã đề thi, thí sinh </w:t>
      </w:r>
      <w:r w:rsidRPr="00F6172C">
        <w:rPr>
          <w:szCs w:val="28"/>
        </w:rPr>
        <w:t>phải báo cáo ngay với CBCT trong phòng thi, chậm nhất 10 phút sau khi thí sinh nhận đề thi. Phải để đề thi dưới tờ Phiếu TLTN; không được xem nội dung đề thi khi CBCT chưa cho phép;</w:t>
      </w:r>
    </w:p>
    <w:p w:rsidR="002206C2" w:rsidRPr="00F6172C" w:rsidRDefault="002206C2" w:rsidP="002206C2">
      <w:pPr>
        <w:spacing w:after="0" w:line="240" w:lineRule="auto"/>
        <w:rPr>
          <w:szCs w:val="28"/>
        </w:rPr>
      </w:pPr>
      <w:r w:rsidRPr="00F6172C">
        <w:rPr>
          <w:szCs w:val="28"/>
        </w:rPr>
        <w:lastRenderedPageBreak/>
        <w:t>d) Phải kiểm tra đề thi để đảm bảo có đủ số lượng câu hỏi như đã ghi trong đề và tất cả các trang của đề thi đều ghi cùng một mã đề thi;</w:t>
      </w:r>
    </w:p>
    <w:p w:rsidR="002206C2" w:rsidRPr="00F6172C" w:rsidRDefault="002206C2" w:rsidP="002206C2">
      <w:pPr>
        <w:spacing w:after="0" w:line="240" w:lineRule="auto"/>
        <w:rPr>
          <w:szCs w:val="28"/>
        </w:rPr>
      </w:pPr>
      <w:r w:rsidRPr="00F6172C">
        <w:rPr>
          <w:szCs w:val="28"/>
        </w:rPr>
        <w:t>đ) Không được nộp bài thi trước khi hết giờ làm bài. Khi hết giờ làm bài, phải nộp Phiếu TLTN cho CBCT và ký tên vào hai Phiếu thu bài thi;</w:t>
      </w:r>
    </w:p>
    <w:p w:rsidR="002206C2" w:rsidRPr="00F6172C" w:rsidRDefault="002206C2" w:rsidP="002206C2">
      <w:pPr>
        <w:spacing w:after="0" w:line="240" w:lineRule="auto"/>
        <w:rPr>
          <w:szCs w:val="28"/>
        </w:rPr>
      </w:pPr>
      <w:r w:rsidRPr="00F6172C">
        <w:rPr>
          <w:szCs w:val="28"/>
        </w:rPr>
        <w:t>e) Chỉ được rời phòng thi sau khi CBCT đã kiểm đủ số Phiếu TLTN của cả phòng thi và cho phép ra về.</w:t>
      </w:r>
    </w:p>
    <w:p w:rsidR="002206C2" w:rsidRPr="002206C2" w:rsidRDefault="002206C2" w:rsidP="002206C2">
      <w:pPr>
        <w:spacing w:after="0" w:line="240" w:lineRule="auto"/>
        <w:rPr>
          <w:szCs w:val="28"/>
        </w:rPr>
      </w:pPr>
      <w:r w:rsidRPr="00F6172C">
        <w:rPr>
          <w:szCs w:val="28"/>
        </w:rPr>
        <w:t>6. Khi có sự việc bất thường xảy ra, phải tuyệt đối tuân theo sự hướng dẫn của CBCT.</w:t>
      </w:r>
    </w:p>
    <w:p w:rsidR="002206C2" w:rsidRDefault="002206C2" w:rsidP="002206C2">
      <w:pPr>
        <w:spacing w:after="0" w:line="240" w:lineRule="auto"/>
        <w:rPr>
          <w:rFonts w:cs="Times New Roman"/>
          <w:szCs w:val="28"/>
        </w:rPr>
      </w:pPr>
    </w:p>
    <w:p w:rsidR="00601F18" w:rsidRDefault="00601F18" w:rsidP="002206C2">
      <w:pPr>
        <w:spacing w:after="0" w:line="240" w:lineRule="auto"/>
        <w:rPr>
          <w:rFonts w:cs="Times New Roman"/>
          <w:szCs w:val="28"/>
        </w:rPr>
      </w:pPr>
    </w:p>
    <w:p w:rsidR="00601F18" w:rsidRPr="00601F18" w:rsidRDefault="00601F18" w:rsidP="002206C2">
      <w:pPr>
        <w:spacing w:after="0" w:line="240" w:lineRule="auto"/>
        <w:rPr>
          <w:rFonts w:cs="Times New Roman"/>
          <w:b/>
          <w:szCs w:val="28"/>
        </w:rPr>
      </w:pPr>
      <w:r>
        <w:rPr>
          <w:rFonts w:cs="Times New Roman"/>
          <w:b/>
          <w:szCs w:val="28"/>
        </w:rPr>
        <w:t>Trung Nguyễn</w:t>
      </w:r>
      <w:bookmarkStart w:id="0" w:name="_GoBack"/>
      <w:bookmarkEnd w:id="0"/>
    </w:p>
    <w:p w:rsidR="002206C2" w:rsidRPr="002206C2" w:rsidRDefault="002206C2" w:rsidP="002206C2">
      <w:pPr>
        <w:spacing w:after="0" w:line="240" w:lineRule="auto"/>
        <w:ind w:firstLine="709"/>
        <w:rPr>
          <w:rFonts w:cs="Times New Roman"/>
          <w:szCs w:val="28"/>
        </w:rPr>
      </w:pPr>
    </w:p>
    <w:p w:rsidR="0062679F" w:rsidRPr="002206C2" w:rsidRDefault="0062679F" w:rsidP="002206C2">
      <w:pPr>
        <w:spacing w:after="0" w:line="240" w:lineRule="auto"/>
        <w:rPr>
          <w:rFonts w:cs="Times New Roman"/>
          <w:szCs w:val="28"/>
        </w:rPr>
      </w:pPr>
    </w:p>
    <w:p w:rsidR="00AB0F69" w:rsidRPr="002206C2" w:rsidRDefault="00AB0F69" w:rsidP="002206C2">
      <w:pPr>
        <w:spacing w:after="0" w:line="240" w:lineRule="auto"/>
        <w:rPr>
          <w:rFonts w:cs="Times New Roman"/>
          <w:szCs w:val="28"/>
        </w:rPr>
      </w:pPr>
    </w:p>
    <w:sectPr w:rsidR="00AB0F69" w:rsidRPr="002206C2" w:rsidSect="00B70500">
      <w:pgSz w:w="12240" w:h="15840"/>
      <w:pgMar w:top="964" w:right="737" w:bottom="96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72AE7"/>
    <w:multiLevelType w:val="hybridMultilevel"/>
    <w:tmpl w:val="270E89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44C0F"/>
    <w:multiLevelType w:val="hybridMultilevel"/>
    <w:tmpl w:val="159097BE"/>
    <w:lvl w:ilvl="0" w:tplc="9C527DA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210D5"/>
    <w:multiLevelType w:val="hybridMultilevel"/>
    <w:tmpl w:val="3F92421A"/>
    <w:lvl w:ilvl="0" w:tplc="394220F2">
      <w:start w:val="3"/>
      <w:numFmt w:val="bullet"/>
      <w:lvlText w:val="-"/>
      <w:lvlJc w:val="left"/>
      <w:pPr>
        <w:ind w:left="1080" w:hanging="360"/>
      </w:pPr>
      <w:rPr>
        <w:rFonts w:ascii="Times New Roman" w:eastAsiaTheme="minorHAnsi"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689490E"/>
    <w:multiLevelType w:val="hybridMultilevel"/>
    <w:tmpl w:val="AD261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666D7"/>
    <w:multiLevelType w:val="hybridMultilevel"/>
    <w:tmpl w:val="CA90A5CC"/>
    <w:lvl w:ilvl="0" w:tplc="60DC70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500"/>
    <w:rsid w:val="00001B92"/>
    <w:rsid w:val="0000789A"/>
    <w:rsid w:val="00047EF8"/>
    <w:rsid w:val="00050748"/>
    <w:rsid w:val="00051BFB"/>
    <w:rsid w:val="0005551F"/>
    <w:rsid w:val="000825D6"/>
    <w:rsid w:val="000A4398"/>
    <w:rsid w:val="000B3519"/>
    <w:rsid w:val="000B74F7"/>
    <w:rsid w:val="000D2A94"/>
    <w:rsid w:val="00105048"/>
    <w:rsid w:val="00111F1C"/>
    <w:rsid w:val="001459F9"/>
    <w:rsid w:val="00147E48"/>
    <w:rsid w:val="00163AC4"/>
    <w:rsid w:val="00172217"/>
    <w:rsid w:val="001733A0"/>
    <w:rsid w:val="00176AE6"/>
    <w:rsid w:val="001820AB"/>
    <w:rsid w:val="00193168"/>
    <w:rsid w:val="0019662A"/>
    <w:rsid w:val="00197D00"/>
    <w:rsid w:val="001B07EB"/>
    <w:rsid w:val="001B66E1"/>
    <w:rsid w:val="001C031C"/>
    <w:rsid w:val="001E66D4"/>
    <w:rsid w:val="00210D79"/>
    <w:rsid w:val="002206C2"/>
    <w:rsid w:val="002609B2"/>
    <w:rsid w:val="00261F72"/>
    <w:rsid w:val="00271B40"/>
    <w:rsid w:val="002C1C2D"/>
    <w:rsid w:val="002D0732"/>
    <w:rsid w:val="002E5EC4"/>
    <w:rsid w:val="0031256A"/>
    <w:rsid w:val="003277A3"/>
    <w:rsid w:val="00331063"/>
    <w:rsid w:val="00335A8B"/>
    <w:rsid w:val="0039505C"/>
    <w:rsid w:val="003977F6"/>
    <w:rsid w:val="003A00AB"/>
    <w:rsid w:val="003B72B4"/>
    <w:rsid w:val="003C338C"/>
    <w:rsid w:val="003C60CE"/>
    <w:rsid w:val="003E50BE"/>
    <w:rsid w:val="003E6663"/>
    <w:rsid w:val="003F41B9"/>
    <w:rsid w:val="0041604E"/>
    <w:rsid w:val="0043385B"/>
    <w:rsid w:val="0043631F"/>
    <w:rsid w:val="00445B09"/>
    <w:rsid w:val="00461042"/>
    <w:rsid w:val="00466855"/>
    <w:rsid w:val="00480907"/>
    <w:rsid w:val="004A7C08"/>
    <w:rsid w:val="004C3726"/>
    <w:rsid w:val="004C7452"/>
    <w:rsid w:val="004E46CE"/>
    <w:rsid w:val="005215DE"/>
    <w:rsid w:val="0054620D"/>
    <w:rsid w:val="00552B43"/>
    <w:rsid w:val="00562B72"/>
    <w:rsid w:val="005638A9"/>
    <w:rsid w:val="005676A0"/>
    <w:rsid w:val="0057169D"/>
    <w:rsid w:val="005875EC"/>
    <w:rsid w:val="00587E65"/>
    <w:rsid w:val="005B2D42"/>
    <w:rsid w:val="005B4BFE"/>
    <w:rsid w:val="005E2964"/>
    <w:rsid w:val="005E4512"/>
    <w:rsid w:val="005E57DD"/>
    <w:rsid w:val="005F6CCC"/>
    <w:rsid w:val="00601F18"/>
    <w:rsid w:val="00625E3B"/>
    <w:rsid w:val="0062679F"/>
    <w:rsid w:val="006555F8"/>
    <w:rsid w:val="0065794A"/>
    <w:rsid w:val="006A79F6"/>
    <w:rsid w:val="006E05E9"/>
    <w:rsid w:val="006E2891"/>
    <w:rsid w:val="00724740"/>
    <w:rsid w:val="007321E9"/>
    <w:rsid w:val="007352CA"/>
    <w:rsid w:val="007360A6"/>
    <w:rsid w:val="00747B00"/>
    <w:rsid w:val="007579DF"/>
    <w:rsid w:val="0077389B"/>
    <w:rsid w:val="00784FC5"/>
    <w:rsid w:val="007E28D5"/>
    <w:rsid w:val="007E72A6"/>
    <w:rsid w:val="008300E2"/>
    <w:rsid w:val="00836637"/>
    <w:rsid w:val="008412DF"/>
    <w:rsid w:val="00860D76"/>
    <w:rsid w:val="00873E7F"/>
    <w:rsid w:val="00874AD9"/>
    <w:rsid w:val="0088429F"/>
    <w:rsid w:val="0089553B"/>
    <w:rsid w:val="008B159D"/>
    <w:rsid w:val="008D458E"/>
    <w:rsid w:val="008E5CEC"/>
    <w:rsid w:val="008F4700"/>
    <w:rsid w:val="0090653B"/>
    <w:rsid w:val="00907E2C"/>
    <w:rsid w:val="00924C5E"/>
    <w:rsid w:val="0094036C"/>
    <w:rsid w:val="0095099D"/>
    <w:rsid w:val="009533FE"/>
    <w:rsid w:val="00971EAD"/>
    <w:rsid w:val="0097676A"/>
    <w:rsid w:val="00993F2B"/>
    <w:rsid w:val="009C40FF"/>
    <w:rsid w:val="009D3124"/>
    <w:rsid w:val="009E3F15"/>
    <w:rsid w:val="009E73A1"/>
    <w:rsid w:val="009F36C5"/>
    <w:rsid w:val="00A21DE7"/>
    <w:rsid w:val="00A367F0"/>
    <w:rsid w:val="00A51896"/>
    <w:rsid w:val="00A91CE0"/>
    <w:rsid w:val="00A97BB3"/>
    <w:rsid w:val="00AB0F69"/>
    <w:rsid w:val="00AB341F"/>
    <w:rsid w:val="00AC4588"/>
    <w:rsid w:val="00AE7392"/>
    <w:rsid w:val="00AF27B2"/>
    <w:rsid w:val="00B21C26"/>
    <w:rsid w:val="00B434D7"/>
    <w:rsid w:val="00B51186"/>
    <w:rsid w:val="00B5361D"/>
    <w:rsid w:val="00B70500"/>
    <w:rsid w:val="00B85AAC"/>
    <w:rsid w:val="00B913D4"/>
    <w:rsid w:val="00BA68B8"/>
    <w:rsid w:val="00BA69B7"/>
    <w:rsid w:val="00BB0E46"/>
    <w:rsid w:val="00BB0E84"/>
    <w:rsid w:val="00BD2B50"/>
    <w:rsid w:val="00BE2F4F"/>
    <w:rsid w:val="00BF5B82"/>
    <w:rsid w:val="00C03A61"/>
    <w:rsid w:val="00C07A97"/>
    <w:rsid w:val="00C23173"/>
    <w:rsid w:val="00C544AA"/>
    <w:rsid w:val="00C57B5A"/>
    <w:rsid w:val="00C604E5"/>
    <w:rsid w:val="00C70109"/>
    <w:rsid w:val="00C70755"/>
    <w:rsid w:val="00CA564F"/>
    <w:rsid w:val="00CB3B75"/>
    <w:rsid w:val="00CB51C3"/>
    <w:rsid w:val="00CF1595"/>
    <w:rsid w:val="00D02A16"/>
    <w:rsid w:val="00D10F68"/>
    <w:rsid w:val="00D17A19"/>
    <w:rsid w:val="00D3653F"/>
    <w:rsid w:val="00D80648"/>
    <w:rsid w:val="00D80680"/>
    <w:rsid w:val="00D80D64"/>
    <w:rsid w:val="00D83A16"/>
    <w:rsid w:val="00D939F5"/>
    <w:rsid w:val="00D96C0A"/>
    <w:rsid w:val="00DA0A26"/>
    <w:rsid w:val="00DA5FE0"/>
    <w:rsid w:val="00DC08AC"/>
    <w:rsid w:val="00DC4DF4"/>
    <w:rsid w:val="00DD6052"/>
    <w:rsid w:val="00DF2E4E"/>
    <w:rsid w:val="00E07E53"/>
    <w:rsid w:val="00E21B37"/>
    <w:rsid w:val="00E27869"/>
    <w:rsid w:val="00E3073A"/>
    <w:rsid w:val="00E324D0"/>
    <w:rsid w:val="00E34EC6"/>
    <w:rsid w:val="00E36FE3"/>
    <w:rsid w:val="00E50527"/>
    <w:rsid w:val="00E51472"/>
    <w:rsid w:val="00E7182D"/>
    <w:rsid w:val="00E84E52"/>
    <w:rsid w:val="00E96AB7"/>
    <w:rsid w:val="00EB3907"/>
    <w:rsid w:val="00EC6286"/>
    <w:rsid w:val="00ED523B"/>
    <w:rsid w:val="00EF296E"/>
    <w:rsid w:val="00EF7AB1"/>
    <w:rsid w:val="00F043C4"/>
    <w:rsid w:val="00F21451"/>
    <w:rsid w:val="00F21C96"/>
    <w:rsid w:val="00F27DCD"/>
    <w:rsid w:val="00F43D1A"/>
    <w:rsid w:val="00F5516F"/>
    <w:rsid w:val="00F56F0C"/>
    <w:rsid w:val="00F6172C"/>
    <w:rsid w:val="00F70F43"/>
    <w:rsid w:val="00F73026"/>
    <w:rsid w:val="00F76F59"/>
    <w:rsid w:val="00F8448C"/>
    <w:rsid w:val="00F90028"/>
    <w:rsid w:val="00FB596F"/>
    <w:rsid w:val="00FC0BD3"/>
    <w:rsid w:val="00FC3904"/>
    <w:rsid w:val="00FC56E9"/>
    <w:rsid w:val="00FC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3BB5"/>
  <w15:docId w15:val="{275548DD-942E-4F30-8153-F1248786E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500"/>
    <w:pPr>
      <w:ind w:left="720"/>
      <w:contextualSpacing/>
    </w:pPr>
  </w:style>
  <w:style w:type="table" w:styleId="TableGrid">
    <w:name w:val="Table Grid"/>
    <w:basedOn w:val="TableNormal"/>
    <w:uiPriority w:val="59"/>
    <w:rsid w:val="0004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E5E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1</Pages>
  <Words>3440</Words>
  <Characters>19611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MyPC</cp:lastModifiedBy>
  <cp:revision>167</cp:revision>
  <dcterms:created xsi:type="dcterms:W3CDTF">2018-05-29T07:09:00Z</dcterms:created>
  <dcterms:modified xsi:type="dcterms:W3CDTF">2018-06-11T00:39:00Z</dcterms:modified>
</cp:coreProperties>
</file>